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67C8F" w14:textId="08347EA9" w:rsidR="00DA63AC" w:rsidRPr="00DA63AC" w:rsidRDefault="00DA63AC" w:rsidP="00682D39">
      <w:pPr>
        <w:ind w:left="778" w:hanging="360"/>
        <w:rPr>
          <w:rFonts w:asciiTheme="minorHAnsi" w:eastAsia="Calibri" w:hAnsiTheme="minorHAnsi" w:cs="Times New Roman"/>
          <w:b/>
          <w:sz w:val="36"/>
          <w:szCs w:val="36"/>
        </w:rPr>
      </w:pPr>
      <w:bookmarkStart w:id="0" w:name="_GoBack"/>
      <w:bookmarkEnd w:id="0"/>
      <w:r w:rsidRPr="00DA63AC">
        <w:rPr>
          <w:rFonts w:asciiTheme="minorHAnsi" w:eastAsia="Calibri" w:hAnsiTheme="minorHAnsi" w:cs="Times New Roman"/>
          <w:b/>
          <w:sz w:val="36"/>
          <w:szCs w:val="36"/>
        </w:rPr>
        <w:t>2016-2018 Implementation Plan (In progress)</w:t>
      </w:r>
    </w:p>
    <w:p w14:paraId="4B856D43" w14:textId="77777777" w:rsidR="00DA63AC" w:rsidRPr="00DA63AC" w:rsidRDefault="00DA63AC" w:rsidP="00682D39">
      <w:pPr>
        <w:ind w:left="778" w:hanging="360"/>
        <w:rPr>
          <w:rFonts w:asciiTheme="minorHAnsi" w:eastAsia="Calibri" w:hAnsiTheme="minorHAnsi" w:cs="Times New Roman"/>
          <w:b/>
          <w:sz w:val="24"/>
          <w:szCs w:val="24"/>
        </w:rPr>
      </w:pPr>
    </w:p>
    <w:p w14:paraId="1965A2CB" w14:textId="77777777" w:rsidR="00682D39" w:rsidRPr="00DA63AC" w:rsidRDefault="00682D39" w:rsidP="00682D39">
      <w:pPr>
        <w:ind w:left="778" w:hanging="360"/>
        <w:rPr>
          <w:rFonts w:asciiTheme="minorHAnsi" w:eastAsia="Calibri" w:hAnsiTheme="minorHAnsi" w:cs="Times New Roman"/>
          <w:b/>
          <w:sz w:val="24"/>
          <w:szCs w:val="24"/>
        </w:rPr>
      </w:pPr>
      <w:r w:rsidRPr="00DA63AC">
        <w:rPr>
          <w:rFonts w:asciiTheme="minorHAnsi" w:eastAsia="Calibri" w:hAnsiTheme="minorHAnsi" w:cs="Times New Roman"/>
          <w:b/>
          <w:sz w:val="24"/>
          <w:szCs w:val="24"/>
        </w:rPr>
        <w:t>Definitions:</w:t>
      </w:r>
    </w:p>
    <w:p w14:paraId="6B230F19"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Priority Area: </w:t>
      </w:r>
      <w:r w:rsidRPr="00DA63AC">
        <w:rPr>
          <w:rFonts w:asciiTheme="minorHAnsi" w:eastAsia="Calibri" w:hAnsiTheme="minorHAnsi" w:cs="Times New Roman"/>
          <w:sz w:val="24"/>
          <w:szCs w:val="24"/>
        </w:rPr>
        <w:t>Broad health issue being targeted, usually one of the community level indicators identified in the CHNA</w:t>
      </w:r>
    </w:p>
    <w:p w14:paraId="3B072B9E"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Goal: </w:t>
      </w:r>
      <w:r w:rsidRPr="00DA63AC">
        <w:rPr>
          <w:rFonts w:asciiTheme="minorHAnsi" w:eastAsia="Calibri" w:hAnsiTheme="minorHAnsi" w:cs="Times New Roman"/>
          <w:sz w:val="24"/>
          <w:szCs w:val="24"/>
        </w:rPr>
        <w:t>Broad statement of what will be achieved (e.g., vision)</w:t>
      </w:r>
    </w:p>
    <w:p w14:paraId="1D2117DB"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Community Indicators: </w:t>
      </w:r>
      <w:r w:rsidRPr="00DA63AC">
        <w:rPr>
          <w:rFonts w:asciiTheme="minorHAnsi" w:eastAsia="Calibri" w:hAnsiTheme="minorHAnsi" w:cs="Times New Roman"/>
          <w:sz w:val="24"/>
          <w:szCs w:val="24"/>
        </w:rPr>
        <w:t>Related data from CHNA</w:t>
      </w:r>
    </w:p>
    <w:p w14:paraId="199CDCAA"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Timeframe: </w:t>
      </w:r>
      <w:r w:rsidRPr="00DA63AC">
        <w:rPr>
          <w:rFonts w:asciiTheme="minorHAnsi" w:eastAsia="Calibri" w:hAnsiTheme="minorHAnsi" w:cs="Times New Roman"/>
          <w:sz w:val="24"/>
          <w:szCs w:val="24"/>
        </w:rPr>
        <w:t>Length of time for which the plan is targeting (in almost all cases will be FY17-FY19)</w:t>
      </w:r>
    </w:p>
    <w:p w14:paraId="31CA30C3"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Scope: </w:t>
      </w:r>
      <w:r w:rsidRPr="00DA63AC">
        <w:rPr>
          <w:rFonts w:asciiTheme="minorHAnsi" w:eastAsia="Calibri" w:hAnsiTheme="minorHAnsi" w:cs="Times New Roman"/>
          <w:sz w:val="24"/>
          <w:szCs w:val="24"/>
        </w:rPr>
        <w:t>Provides details on target geography and population</w:t>
      </w:r>
    </w:p>
    <w:p w14:paraId="34BD7BDD"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Strategy: </w:t>
      </w:r>
      <w:r w:rsidRPr="00DA63AC">
        <w:rPr>
          <w:rFonts w:asciiTheme="minorHAnsi" w:eastAsia="Calibri" w:hAnsiTheme="minorHAnsi" w:cs="Times New Roman"/>
          <w:sz w:val="24"/>
          <w:szCs w:val="24"/>
        </w:rPr>
        <w:t>the overarching approach to help meet the goal (e.g., program, initiative, policy, grant, etc.)</w:t>
      </w:r>
    </w:p>
    <w:p w14:paraId="64458AA6"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Key Activities: </w:t>
      </w:r>
      <w:r w:rsidRPr="00DA63AC">
        <w:rPr>
          <w:rFonts w:asciiTheme="minorHAnsi" w:eastAsia="Calibri" w:hAnsiTheme="minorHAnsi" w:cs="Times New Roman"/>
          <w:sz w:val="24"/>
          <w:szCs w:val="24"/>
        </w:rPr>
        <w:t>high-level actions to be taken as part of the strategy, not as detailed as an action plan</w:t>
      </w:r>
    </w:p>
    <w:p w14:paraId="5AE4F970"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Hospital Role: </w:t>
      </w:r>
      <w:r w:rsidRPr="00DA63AC">
        <w:rPr>
          <w:rFonts w:asciiTheme="minorHAnsi" w:eastAsia="Calibri" w:hAnsiTheme="minorHAnsi" w:cs="Times New Roman"/>
          <w:sz w:val="24"/>
          <w:szCs w:val="24"/>
        </w:rPr>
        <w:t>provides additional detail of the Hospital’s specific role in the work, especially important for community strategies (</w:t>
      </w:r>
      <w:proofErr w:type="spellStart"/>
      <w:r w:rsidRPr="00DA63AC">
        <w:rPr>
          <w:rFonts w:asciiTheme="minorHAnsi" w:eastAsia="Calibri" w:hAnsiTheme="minorHAnsi" w:cs="Times New Roman"/>
          <w:sz w:val="24"/>
          <w:szCs w:val="24"/>
        </w:rPr>
        <w:t>e.g</w:t>
      </w:r>
      <w:proofErr w:type="spellEnd"/>
      <w:r w:rsidRPr="00DA63AC">
        <w:rPr>
          <w:rFonts w:asciiTheme="minorHAnsi" w:eastAsia="Calibri" w:hAnsiTheme="minorHAnsi" w:cs="Times New Roman"/>
          <w:sz w:val="24"/>
          <w:szCs w:val="24"/>
        </w:rPr>
        <w:t>, funder, grant management, provides educators/nurses, etc</w:t>
      </w:r>
      <w:proofErr w:type="gramStart"/>
      <w:r w:rsidRPr="00DA63AC">
        <w:rPr>
          <w:rFonts w:asciiTheme="minorHAnsi" w:eastAsia="Calibri" w:hAnsiTheme="minorHAnsi" w:cs="Times New Roman"/>
          <w:sz w:val="24"/>
          <w:szCs w:val="24"/>
        </w:rPr>
        <w:t>. )</w:t>
      </w:r>
      <w:proofErr w:type="gramEnd"/>
    </w:p>
    <w:p w14:paraId="1D42368D"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Required Resources: </w:t>
      </w:r>
      <w:r w:rsidRPr="00DA63AC">
        <w:rPr>
          <w:rFonts w:asciiTheme="minorHAnsi" w:eastAsia="Calibri" w:hAnsiTheme="minorHAnsi" w:cs="Times New Roman"/>
          <w:sz w:val="24"/>
          <w:szCs w:val="24"/>
        </w:rPr>
        <w:t xml:space="preserve">key resources that will be allocated to the strategy (e.g., grant money, staff, curriculum, etc.); does not have to include a budget but should if known. </w:t>
      </w:r>
    </w:p>
    <w:p w14:paraId="1033722D" w14:textId="77777777" w:rsidR="00682D39" w:rsidRPr="00DA63AC" w:rsidRDefault="00682D39" w:rsidP="00682D39">
      <w:pPr>
        <w:numPr>
          <w:ilvl w:val="0"/>
          <w:numId w:val="9"/>
        </w:numPr>
        <w:rPr>
          <w:rFonts w:asciiTheme="minorHAnsi" w:eastAsia="Calibri" w:hAnsiTheme="minorHAnsi" w:cs="Times New Roman"/>
          <w:sz w:val="24"/>
          <w:szCs w:val="24"/>
        </w:rPr>
      </w:pPr>
      <w:r w:rsidRPr="00DA63AC">
        <w:rPr>
          <w:rFonts w:asciiTheme="minorHAnsi" w:eastAsia="Calibri" w:hAnsiTheme="minorHAnsi" w:cs="Times New Roman"/>
          <w:b/>
          <w:sz w:val="24"/>
          <w:szCs w:val="24"/>
        </w:rPr>
        <w:t xml:space="preserve">Anticipated Impact: </w:t>
      </w:r>
      <w:r w:rsidRPr="00DA63AC">
        <w:rPr>
          <w:rFonts w:asciiTheme="minorHAnsi" w:eastAsia="Calibri" w:hAnsiTheme="minorHAnsi" w:cs="Times New Roman"/>
          <w:sz w:val="24"/>
          <w:szCs w:val="24"/>
        </w:rPr>
        <w:t>what is the intended change as a result of the strategy  (high-level, e.g.,</w:t>
      </w:r>
    </w:p>
    <w:p w14:paraId="20AFEF9B"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Measures: </w:t>
      </w:r>
      <w:r w:rsidRPr="00DA63AC">
        <w:rPr>
          <w:rFonts w:asciiTheme="minorHAnsi" w:eastAsia="Calibri" w:hAnsiTheme="minorHAnsi" w:cs="Times New Roman"/>
          <w:sz w:val="24"/>
          <w:szCs w:val="24"/>
        </w:rPr>
        <w:t xml:space="preserve">measures of the activities that show progress toward the anticipated impact (# of classes, # of participants, amount of money provided, etc.); </w:t>
      </w:r>
      <w:r w:rsidRPr="00DA63AC">
        <w:rPr>
          <w:rFonts w:asciiTheme="minorHAnsi" w:eastAsia="Calibri" w:hAnsiTheme="minorHAnsi" w:cs="Times New Roman"/>
          <w:b/>
          <w:sz w:val="24"/>
          <w:szCs w:val="24"/>
        </w:rPr>
        <w:t xml:space="preserve"> </w:t>
      </w:r>
      <w:r w:rsidRPr="00DA63AC">
        <w:rPr>
          <w:rFonts w:asciiTheme="minorHAnsi" w:eastAsia="Calibri" w:hAnsiTheme="minorHAnsi" w:cs="Times New Roman"/>
          <w:sz w:val="24"/>
          <w:szCs w:val="24"/>
        </w:rPr>
        <w:t xml:space="preserve">changes that are seen as a result of the activities (e.g., knowledge, attitude, behavior, health status); as specific as possible and reasonable. </w:t>
      </w:r>
    </w:p>
    <w:p w14:paraId="1887DD2F" w14:textId="77777777" w:rsidR="00682D39" w:rsidRPr="00DA63AC" w:rsidRDefault="00682D39" w:rsidP="00682D39">
      <w:pPr>
        <w:numPr>
          <w:ilvl w:val="0"/>
          <w:numId w:val="9"/>
        </w:numPr>
        <w:rPr>
          <w:rFonts w:asciiTheme="minorHAnsi" w:eastAsia="Calibri" w:hAnsiTheme="minorHAnsi" w:cs="Times New Roman"/>
          <w:b/>
          <w:sz w:val="24"/>
          <w:szCs w:val="24"/>
        </w:rPr>
      </w:pPr>
      <w:r w:rsidRPr="00DA63AC">
        <w:rPr>
          <w:rFonts w:asciiTheme="minorHAnsi" w:eastAsia="Calibri" w:hAnsiTheme="minorHAnsi" w:cs="Times New Roman"/>
          <w:b/>
          <w:sz w:val="24"/>
          <w:szCs w:val="24"/>
        </w:rPr>
        <w:t xml:space="preserve">Data Sources/Evaluation Plan: </w:t>
      </w:r>
      <w:r w:rsidRPr="00DA63AC">
        <w:rPr>
          <w:rFonts w:asciiTheme="minorHAnsi" w:eastAsia="Calibri" w:hAnsiTheme="minorHAnsi" w:cs="Times New Roman"/>
          <w:sz w:val="24"/>
          <w:szCs w:val="24"/>
        </w:rPr>
        <w:t xml:space="preserve">Outlines what data will be collected, from, where, and when. </w:t>
      </w:r>
    </w:p>
    <w:tbl>
      <w:tblPr>
        <w:tblStyle w:val="MediumShading1-Accent4"/>
        <w:tblW w:w="5000" w:type="pct"/>
        <w:tblBorders>
          <w:insideV w:val="single" w:sz="8" w:space="0" w:color="9F8AB9" w:themeColor="accent4" w:themeTint="BF"/>
        </w:tblBorders>
        <w:tblCellMar>
          <w:top w:w="29" w:type="dxa"/>
          <w:left w:w="115" w:type="dxa"/>
          <w:bottom w:w="29" w:type="dxa"/>
          <w:right w:w="115" w:type="dxa"/>
        </w:tblCellMar>
        <w:tblLook w:val="04A0" w:firstRow="1" w:lastRow="0" w:firstColumn="1" w:lastColumn="0" w:noHBand="0" w:noVBand="1"/>
      </w:tblPr>
      <w:tblGrid>
        <w:gridCol w:w="2678"/>
        <w:gridCol w:w="2908"/>
        <w:gridCol w:w="6206"/>
        <w:gridCol w:w="2588"/>
      </w:tblGrid>
      <w:tr w:rsidR="00755878" w:rsidRPr="00DA63AC" w14:paraId="56F51440" w14:textId="77777777" w:rsidTr="000449C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F3D1FAE" w14:textId="77777777" w:rsidR="00755878" w:rsidRPr="00DA63AC" w:rsidRDefault="00682D39" w:rsidP="00DD4C73">
            <w:pPr>
              <w:pStyle w:val="09-Paragraph2011"/>
              <w:keepNext/>
              <w:spacing w:after="0" w:line="240" w:lineRule="auto"/>
              <w:ind w:left="0"/>
              <w:rPr>
                <w:rFonts w:asciiTheme="minorHAnsi" w:hAnsiTheme="minorHAnsi" w:cstheme="majorHAnsi"/>
                <w:color w:val="403152" w:themeColor="accent4" w:themeShade="80"/>
                <w:sz w:val="24"/>
                <w:szCs w:val="24"/>
              </w:rPr>
            </w:pPr>
            <w:r w:rsidRPr="00DA63AC">
              <w:rPr>
                <w:rFonts w:asciiTheme="minorHAnsi" w:eastAsia="Calibri" w:hAnsiTheme="minorHAnsi" w:cs="Times New Roman"/>
                <w:sz w:val="24"/>
                <w:szCs w:val="24"/>
              </w:rPr>
              <w:lastRenderedPageBreak/>
              <w:br w:type="page"/>
            </w:r>
            <w:r w:rsidR="00DD4C73" w:rsidRPr="00DA63AC">
              <w:rPr>
                <w:rFonts w:asciiTheme="minorHAnsi" w:hAnsiTheme="minorHAnsi" w:cstheme="majorHAnsi"/>
                <w:sz w:val="24"/>
                <w:szCs w:val="24"/>
              </w:rPr>
              <w:t>Priority Area</w:t>
            </w:r>
            <w:r w:rsidR="00AF6324" w:rsidRPr="00DA63AC">
              <w:rPr>
                <w:rFonts w:asciiTheme="minorHAnsi" w:hAnsiTheme="minorHAnsi" w:cstheme="majorHAnsi"/>
                <w:sz w:val="24"/>
                <w:szCs w:val="24"/>
              </w:rPr>
              <w:t xml:space="preserve"> # 1</w:t>
            </w:r>
            <w:r w:rsidR="00DD4C73" w:rsidRPr="00DA63AC">
              <w:rPr>
                <w:rFonts w:asciiTheme="minorHAnsi" w:hAnsiTheme="minorHAnsi" w:cstheme="majorHAnsi"/>
                <w:sz w:val="24"/>
                <w:szCs w:val="24"/>
              </w:rPr>
              <w:t xml:space="preserve">: </w:t>
            </w:r>
            <w:r w:rsidR="00882AB2" w:rsidRPr="00DA63AC">
              <w:rPr>
                <w:rFonts w:asciiTheme="minorHAnsi" w:hAnsiTheme="minorHAnsi" w:cstheme="majorHAnsi"/>
                <w:sz w:val="24"/>
                <w:szCs w:val="24"/>
              </w:rPr>
              <w:t xml:space="preserve"> </w:t>
            </w:r>
            <w:r w:rsidR="00E9617F" w:rsidRPr="00DA63AC">
              <w:rPr>
                <w:rFonts w:asciiTheme="minorHAnsi" w:hAnsiTheme="minorHAnsi" w:cstheme="majorHAnsi"/>
                <w:sz w:val="24"/>
                <w:szCs w:val="24"/>
              </w:rPr>
              <w:t>Behavioral Health</w:t>
            </w:r>
          </w:p>
        </w:tc>
      </w:tr>
      <w:tr w:rsidR="00755878" w:rsidRPr="00DA63AC" w14:paraId="05A018A2" w14:textId="77777777" w:rsidTr="008244B2">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931" w:type="pct"/>
            <w:shd w:val="clear" w:color="auto" w:fill="E5DFEC" w:themeFill="accent4" w:themeFillTint="33"/>
            <w:vAlign w:val="center"/>
          </w:tcPr>
          <w:p w14:paraId="1316C461"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 xml:space="preserve">Goal </w:t>
            </w:r>
            <w:r w:rsidR="00882AB2" w:rsidRPr="00DA63AC">
              <w:rPr>
                <w:rFonts w:asciiTheme="minorHAnsi" w:hAnsiTheme="minorHAnsi" w:cstheme="majorHAnsi"/>
                <w:sz w:val="24"/>
                <w:szCs w:val="24"/>
              </w:rPr>
              <w:t xml:space="preserve">                                                  </w:t>
            </w:r>
          </w:p>
        </w:tc>
        <w:tc>
          <w:tcPr>
            <w:tcW w:w="4069" w:type="pct"/>
            <w:gridSpan w:val="3"/>
            <w:shd w:val="clear" w:color="auto" w:fill="E5DFEC" w:themeFill="accent4" w:themeFillTint="33"/>
            <w:vAlign w:val="center"/>
          </w:tcPr>
          <w:p w14:paraId="6B786AA4" w14:textId="77777777" w:rsidR="00755878" w:rsidRPr="00DA63AC" w:rsidRDefault="00882A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b/>
                <w:sz w:val="24"/>
                <w:szCs w:val="24"/>
              </w:rPr>
              <w:t xml:space="preserve">       </w:t>
            </w:r>
            <w:r w:rsidR="00E9617F" w:rsidRPr="00DA63AC">
              <w:rPr>
                <w:rFonts w:asciiTheme="minorHAnsi" w:hAnsiTheme="minorHAnsi" w:cstheme="majorHAnsi"/>
                <w:sz w:val="24"/>
                <w:szCs w:val="24"/>
              </w:rPr>
              <w:t>To increase the preventive outreach, educational efforts and resources that support the resiliency of community members who experience mental health and substance use issues.</w:t>
            </w:r>
            <w:r w:rsidRPr="00DA63AC">
              <w:rPr>
                <w:rFonts w:asciiTheme="minorHAnsi" w:hAnsiTheme="minorHAnsi" w:cstheme="majorHAnsi"/>
                <w:sz w:val="24"/>
                <w:szCs w:val="24"/>
              </w:rPr>
              <w:t xml:space="preserve">                    </w:t>
            </w:r>
          </w:p>
        </w:tc>
      </w:tr>
      <w:tr w:rsidR="00755878" w:rsidRPr="00DA63AC" w14:paraId="7E50A4D8" w14:textId="77777777" w:rsidTr="000449C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restart"/>
            <w:vAlign w:val="center"/>
          </w:tcPr>
          <w:p w14:paraId="69DDA67D"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Community Indicators</w:t>
            </w:r>
          </w:p>
        </w:tc>
        <w:tc>
          <w:tcPr>
            <w:tcW w:w="4069" w:type="pct"/>
            <w:gridSpan w:val="3"/>
            <w:vAlign w:val="center"/>
          </w:tcPr>
          <w:p w14:paraId="7748E69E" w14:textId="77777777" w:rsidR="00755878" w:rsidRPr="00DA63AC" w:rsidRDefault="00755878"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CHNA 2013</w:t>
            </w:r>
          </w:p>
          <w:p w14:paraId="42C43A1A" w14:textId="189B921A" w:rsidR="00E9617F" w:rsidRPr="00DA63AC" w:rsidRDefault="00E9617F" w:rsidP="00E9617F">
            <w:pPr>
              <w:pStyle w:val="09-Paragraph2011"/>
              <w:keepNext/>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12.1% of </w:t>
            </w:r>
            <w:r w:rsidR="00C90EF3" w:rsidRPr="00DA63AC">
              <w:rPr>
                <w:rFonts w:asciiTheme="minorHAnsi" w:hAnsiTheme="minorHAnsi" w:cstheme="majorHAnsi"/>
                <w:sz w:val="24"/>
                <w:szCs w:val="24"/>
              </w:rPr>
              <w:t>a</w:t>
            </w:r>
            <w:r w:rsidRPr="00DA63AC">
              <w:rPr>
                <w:rFonts w:asciiTheme="minorHAnsi" w:hAnsiTheme="minorHAnsi" w:cstheme="majorHAnsi"/>
                <w:sz w:val="24"/>
                <w:szCs w:val="24"/>
              </w:rPr>
              <w:t>dults 18+ reported frequent mental distress in the past 30 days.</w:t>
            </w:r>
          </w:p>
          <w:p w14:paraId="7CF5D746" w14:textId="2340AB2A" w:rsidR="00E9617F" w:rsidRPr="00DA63AC" w:rsidRDefault="00202E78" w:rsidP="00202E78">
            <w:pPr>
              <w:pStyle w:val="09-Paragraph2011"/>
              <w:keepNext/>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Cs/>
                <w:sz w:val="24"/>
                <w:szCs w:val="24"/>
              </w:rPr>
              <w:t xml:space="preserve">The suicide death rate was 9.3 </w:t>
            </w:r>
            <w:r w:rsidR="00C90EF3" w:rsidRPr="00DA63AC">
              <w:rPr>
                <w:rFonts w:asciiTheme="minorHAnsi" w:hAnsiTheme="minorHAnsi" w:cstheme="majorHAnsi"/>
                <w:bCs/>
                <w:sz w:val="24"/>
                <w:szCs w:val="24"/>
              </w:rPr>
              <w:t>per 10</w:t>
            </w:r>
            <w:r w:rsidRPr="00DA63AC">
              <w:rPr>
                <w:rFonts w:asciiTheme="minorHAnsi" w:hAnsiTheme="minorHAnsi" w:cstheme="majorHAnsi"/>
                <w:bCs/>
                <w:sz w:val="24"/>
                <w:szCs w:val="24"/>
              </w:rPr>
              <w:t>0,000 population (age-adjusted)</w:t>
            </w:r>
            <w:r w:rsidRPr="00DA63AC">
              <w:rPr>
                <w:rFonts w:asciiTheme="minorHAnsi" w:hAnsiTheme="minorHAnsi" w:cstheme="majorHAnsi"/>
                <w:sz w:val="24"/>
                <w:szCs w:val="24"/>
              </w:rPr>
              <w:t>.</w:t>
            </w:r>
          </w:p>
        </w:tc>
      </w:tr>
      <w:tr w:rsidR="00755878" w:rsidRPr="00DA63AC" w14:paraId="761D3D8F" w14:textId="77777777" w:rsidTr="000449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76D0DB97"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p>
        </w:tc>
        <w:tc>
          <w:tcPr>
            <w:tcW w:w="4069" w:type="pct"/>
            <w:gridSpan w:val="3"/>
            <w:shd w:val="clear" w:color="auto" w:fill="auto"/>
            <w:vAlign w:val="center"/>
          </w:tcPr>
          <w:p w14:paraId="45852A10" w14:textId="77777777" w:rsidR="00755878" w:rsidRPr="00DA63AC" w:rsidRDefault="00755878"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CHNA 2016</w:t>
            </w:r>
          </w:p>
          <w:p w14:paraId="20AB8B8B" w14:textId="77777777" w:rsidR="00E9617F" w:rsidRPr="00DA63AC" w:rsidRDefault="00E9617F" w:rsidP="00E9617F">
            <w:pPr>
              <w:pStyle w:val="09-Paragraph2011"/>
              <w:keepNext/>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sz w:val="24"/>
                <w:szCs w:val="24"/>
              </w:rPr>
              <w:t xml:space="preserve">6.6% of </w:t>
            </w:r>
            <w:r w:rsidR="00C90EF3" w:rsidRPr="00DA63AC">
              <w:rPr>
                <w:rFonts w:asciiTheme="minorHAnsi" w:hAnsiTheme="minorHAnsi" w:cstheme="majorHAnsi"/>
                <w:sz w:val="24"/>
                <w:szCs w:val="24"/>
              </w:rPr>
              <w:t>a</w:t>
            </w:r>
            <w:r w:rsidRPr="00DA63AC">
              <w:rPr>
                <w:rFonts w:asciiTheme="minorHAnsi" w:hAnsiTheme="minorHAnsi" w:cstheme="majorHAnsi"/>
                <w:sz w:val="24"/>
                <w:szCs w:val="24"/>
              </w:rPr>
              <w:t xml:space="preserve">dults 18+ reported frequent mental distress in the </w:t>
            </w:r>
            <w:r w:rsidR="00C90EF3" w:rsidRPr="00DA63AC">
              <w:rPr>
                <w:rFonts w:asciiTheme="minorHAnsi" w:hAnsiTheme="minorHAnsi" w:cstheme="majorHAnsi"/>
                <w:sz w:val="24"/>
                <w:szCs w:val="24"/>
              </w:rPr>
              <w:t>p</w:t>
            </w:r>
            <w:r w:rsidRPr="00DA63AC">
              <w:rPr>
                <w:rFonts w:asciiTheme="minorHAnsi" w:hAnsiTheme="minorHAnsi" w:cstheme="majorHAnsi"/>
                <w:sz w:val="24"/>
                <w:szCs w:val="24"/>
              </w:rPr>
              <w:t>ast 30 days.</w:t>
            </w:r>
          </w:p>
          <w:p w14:paraId="70152444" w14:textId="77777777" w:rsidR="00E9617F" w:rsidRPr="00DA63AC" w:rsidRDefault="00202E78" w:rsidP="00E9617F">
            <w:pPr>
              <w:pStyle w:val="09-Paragraph2011"/>
              <w:keepNext/>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Cs/>
                <w:sz w:val="24"/>
                <w:szCs w:val="24"/>
              </w:rPr>
              <w:t>T</w:t>
            </w:r>
            <w:r w:rsidR="00E9617F" w:rsidRPr="00DA63AC">
              <w:rPr>
                <w:rFonts w:asciiTheme="minorHAnsi" w:hAnsiTheme="minorHAnsi" w:cstheme="majorHAnsi"/>
                <w:bCs/>
                <w:sz w:val="24"/>
                <w:szCs w:val="24"/>
              </w:rPr>
              <w:t xml:space="preserve">he suicide death rate </w:t>
            </w:r>
            <w:r w:rsidRPr="00DA63AC">
              <w:rPr>
                <w:rFonts w:asciiTheme="minorHAnsi" w:hAnsiTheme="minorHAnsi" w:cstheme="majorHAnsi"/>
                <w:bCs/>
                <w:sz w:val="24"/>
                <w:szCs w:val="24"/>
              </w:rPr>
              <w:t xml:space="preserve">was 13.2 </w:t>
            </w:r>
            <w:r w:rsidR="00E9617F" w:rsidRPr="00DA63AC">
              <w:rPr>
                <w:rFonts w:asciiTheme="minorHAnsi" w:hAnsiTheme="minorHAnsi" w:cstheme="majorHAnsi"/>
                <w:sz w:val="24"/>
                <w:szCs w:val="24"/>
              </w:rPr>
              <w:t>per 100,000 population (age adjusted).</w:t>
            </w:r>
          </w:p>
        </w:tc>
      </w:tr>
      <w:tr w:rsidR="00755878" w:rsidRPr="00DA63AC" w14:paraId="58DF6A05" w14:textId="77777777" w:rsidTr="000449C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5ACF96B3"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p>
        </w:tc>
        <w:tc>
          <w:tcPr>
            <w:tcW w:w="4069" w:type="pct"/>
            <w:gridSpan w:val="3"/>
            <w:vAlign w:val="center"/>
          </w:tcPr>
          <w:p w14:paraId="68D545B0" w14:textId="77777777" w:rsidR="00755878" w:rsidRPr="00DA63AC" w:rsidRDefault="00755878"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CHNA 2019</w:t>
            </w:r>
            <w:r w:rsidR="00E9617F" w:rsidRPr="00DA63AC">
              <w:rPr>
                <w:rFonts w:asciiTheme="minorHAnsi" w:hAnsiTheme="minorHAnsi" w:cstheme="majorHAnsi"/>
                <w:b/>
                <w:sz w:val="24"/>
                <w:szCs w:val="24"/>
              </w:rPr>
              <w:t xml:space="preserve"> </w:t>
            </w:r>
            <w:r w:rsidR="00E9617F" w:rsidRPr="00DA63AC">
              <w:rPr>
                <w:rFonts w:asciiTheme="minorHAnsi" w:hAnsiTheme="minorHAnsi" w:cstheme="majorHAnsi"/>
                <w:sz w:val="24"/>
                <w:szCs w:val="24"/>
              </w:rPr>
              <w:t>TBD</w:t>
            </w:r>
          </w:p>
        </w:tc>
      </w:tr>
      <w:tr w:rsidR="00755878" w:rsidRPr="00DA63AC" w14:paraId="5A48CE0A" w14:textId="77777777" w:rsidTr="008244B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31" w:type="pct"/>
            <w:shd w:val="clear" w:color="auto" w:fill="E5DFEC" w:themeFill="accent4" w:themeFillTint="33"/>
            <w:vAlign w:val="center"/>
          </w:tcPr>
          <w:p w14:paraId="0DF3300A"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Timeframe</w:t>
            </w:r>
          </w:p>
        </w:tc>
        <w:tc>
          <w:tcPr>
            <w:tcW w:w="4069" w:type="pct"/>
            <w:gridSpan w:val="3"/>
            <w:shd w:val="clear" w:color="auto" w:fill="E5DFEC" w:themeFill="accent4" w:themeFillTint="33"/>
            <w:vAlign w:val="center"/>
          </w:tcPr>
          <w:p w14:paraId="4586AA87" w14:textId="77777777" w:rsidR="00755878" w:rsidRPr="00DA63AC" w:rsidRDefault="00037071"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FY17-19</w:t>
            </w:r>
          </w:p>
        </w:tc>
      </w:tr>
      <w:tr w:rsidR="00755878" w:rsidRPr="00DA63AC" w14:paraId="30930617" w14:textId="77777777" w:rsidTr="00111981">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restart"/>
            <w:vAlign w:val="center"/>
          </w:tcPr>
          <w:p w14:paraId="36153D09"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Background</w:t>
            </w:r>
          </w:p>
        </w:tc>
        <w:tc>
          <w:tcPr>
            <w:tcW w:w="4069" w:type="pct"/>
            <w:gridSpan w:val="3"/>
            <w:shd w:val="clear" w:color="auto" w:fill="auto"/>
            <w:vAlign w:val="center"/>
          </w:tcPr>
          <w:p w14:paraId="67D34F38" w14:textId="1EA9AF83" w:rsidR="00755878" w:rsidRPr="00DA63AC" w:rsidRDefault="00755878" w:rsidP="00807EC8">
            <w:pPr>
              <w:pStyle w:val="BodyText3"/>
              <w:overflowPunct w:val="0"/>
              <w:autoSpaceDE w:val="0"/>
              <w:autoSpaceDN w:val="0"/>
              <w:adjustRightInd w:val="0"/>
              <w:spacing w:after="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4"/>
                <w:szCs w:val="24"/>
                <w:lang w:val="en-US" w:eastAsia="en-US"/>
              </w:rPr>
            </w:pPr>
            <w:r w:rsidRPr="00DA63AC">
              <w:rPr>
                <w:rFonts w:asciiTheme="minorHAnsi" w:hAnsiTheme="minorHAnsi" w:cs="Arial"/>
                <w:b/>
                <w:sz w:val="24"/>
                <w:szCs w:val="24"/>
                <w:lang w:val="en-US" w:eastAsia="en-US"/>
              </w:rPr>
              <w:t xml:space="preserve">Rationale for priority:  </w:t>
            </w:r>
            <w:r w:rsidR="00E9617F" w:rsidRPr="00DA63AC">
              <w:rPr>
                <w:rFonts w:asciiTheme="minorHAnsi" w:hAnsiTheme="minorHAnsi" w:cs="Arial"/>
                <w:sz w:val="24"/>
                <w:szCs w:val="24"/>
                <w:lang w:val="en-US" w:eastAsia="en-US"/>
              </w:rPr>
              <w:t xml:space="preserve">Behavioral health is consistently identified as a top health priority for the community. The suicide death rate has increased over time, access to behavioral health services and the cost of mental health services are reported barriers to accessing care for people with mental health problems in the community. </w:t>
            </w:r>
          </w:p>
        </w:tc>
      </w:tr>
      <w:tr w:rsidR="00755878" w:rsidRPr="00DA63AC" w14:paraId="2B611217" w14:textId="77777777" w:rsidTr="00111981">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135D65AB"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p>
        </w:tc>
        <w:tc>
          <w:tcPr>
            <w:tcW w:w="4069" w:type="pct"/>
            <w:gridSpan w:val="3"/>
            <w:shd w:val="clear" w:color="auto" w:fill="auto"/>
            <w:vAlign w:val="center"/>
          </w:tcPr>
          <w:p w14:paraId="01120546" w14:textId="77777777" w:rsidR="00755878" w:rsidRPr="00DA63AC" w:rsidRDefault="00755878" w:rsidP="00755878">
            <w:pPr>
              <w:pStyle w:val="BodyText3"/>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US" w:eastAsia="en-US"/>
              </w:rPr>
            </w:pPr>
            <w:r w:rsidRPr="00DA63AC">
              <w:rPr>
                <w:rFonts w:asciiTheme="minorHAnsi" w:hAnsiTheme="minorHAnsi" w:cs="Arial"/>
                <w:b/>
                <w:sz w:val="24"/>
                <w:szCs w:val="24"/>
                <w:lang w:val="en-US" w:eastAsia="en-US"/>
              </w:rPr>
              <w:t xml:space="preserve">Contributing Factors: </w:t>
            </w:r>
            <w:r w:rsidR="00E9617F" w:rsidRPr="00DA63AC">
              <w:rPr>
                <w:rFonts w:asciiTheme="minorHAnsi" w:hAnsiTheme="minorHAnsi" w:cs="Arial"/>
                <w:sz w:val="24"/>
                <w:szCs w:val="24"/>
                <w:lang w:val="en-US" w:eastAsia="en-US"/>
              </w:rPr>
              <w:t>Cost, fragmentation of services, lack of availability of services, societal stigma toward mental illness.</w:t>
            </w:r>
          </w:p>
        </w:tc>
      </w:tr>
      <w:tr w:rsidR="00755878" w:rsidRPr="00DA63AC" w14:paraId="34E46D1E" w14:textId="77777777" w:rsidTr="00111981">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45FFD705"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p>
        </w:tc>
        <w:tc>
          <w:tcPr>
            <w:tcW w:w="4069" w:type="pct"/>
            <w:gridSpan w:val="3"/>
            <w:shd w:val="clear" w:color="auto" w:fill="auto"/>
            <w:vAlign w:val="center"/>
          </w:tcPr>
          <w:p w14:paraId="02E8B7EB" w14:textId="77777777" w:rsidR="00755878" w:rsidRPr="00DA63AC" w:rsidRDefault="00755878" w:rsidP="000449CE">
            <w:pPr>
              <w:pStyle w:val="BodyText3"/>
              <w:overflowPunct w:val="0"/>
              <w:autoSpaceDE w:val="0"/>
              <w:autoSpaceDN w:val="0"/>
              <w:adjustRightInd w:val="0"/>
              <w:spacing w:after="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4"/>
                <w:szCs w:val="24"/>
                <w:lang w:val="en-US" w:eastAsia="en-US"/>
              </w:rPr>
            </w:pPr>
            <w:r w:rsidRPr="00DA63AC">
              <w:rPr>
                <w:rFonts w:asciiTheme="minorHAnsi" w:hAnsiTheme="minorHAnsi" w:cs="Arial"/>
                <w:b/>
                <w:sz w:val="24"/>
                <w:szCs w:val="24"/>
                <w:lang w:val="en-US" w:eastAsia="en-US"/>
              </w:rPr>
              <w:t>Research (if appropriate):</w:t>
            </w:r>
          </w:p>
        </w:tc>
      </w:tr>
      <w:tr w:rsidR="00755878" w:rsidRPr="00DA63AC" w14:paraId="2F6C9CCE" w14:textId="77777777" w:rsidTr="00111981">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3A3ADAF6"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p>
        </w:tc>
        <w:tc>
          <w:tcPr>
            <w:tcW w:w="4069" w:type="pct"/>
            <w:gridSpan w:val="3"/>
            <w:shd w:val="clear" w:color="auto" w:fill="auto"/>
            <w:vAlign w:val="center"/>
          </w:tcPr>
          <w:p w14:paraId="7EEEEFA6" w14:textId="77777777" w:rsidR="00755878" w:rsidRPr="00DA63AC" w:rsidRDefault="00755878" w:rsidP="00755878">
            <w:pPr>
              <w:pStyle w:val="BodyText3"/>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szCs w:val="24"/>
                <w:lang w:val="en-US" w:eastAsia="en-US"/>
              </w:rPr>
            </w:pPr>
            <w:r w:rsidRPr="00DA63AC">
              <w:rPr>
                <w:rFonts w:asciiTheme="minorHAnsi" w:hAnsiTheme="minorHAnsi" w:cs="Arial"/>
                <w:b/>
                <w:sz w:val="24"/>
                <w:szCs w:val="24"/>
                <w:lang w:val="en-US" w:eastAsia="en-US"/>
              </w:rPr>
              <w:t xml:space="preserve">National Alignment: </w:t>
            </w:r>
            <w:r w:rsidR="00E9617F" w:rsidRPr="00DA63AC">
              <w:rPr>
                <w:rFonts w:asciiTheme="minorHAnsi" w:hAnsiTheme="minorHAnsi" w:cs="Arial"/>
                <w:sz w:val="24"/>
                <w:szCs w:val="24"/>
                <w:lang w:val="en-US" w:eastAsia="en-US"/>
              </w:rPr>
              <w:t>Healthy People 2020 Goal is to improve mental health through prevention and by ensuring access to appropriate, quality mental health services.</w:t>
            </w:r>
          </w:p>
        </w:tc>
      </w:tr>
      <w:tr w:rsidR="00755878" w:rsidRPr="00DA63AC" w14:paraId="545D5FDA" w14:textId="77777777" w:rsidTr="00111981">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74C85B15" w14:textId="77777777" w:rsidR="00755878" w:rsidRPr="00DA63AC" w:rsidRDefault="00755878" w:rsidP="000449CE">
            <w:pPr>
              <w:pStyle w:val="09-Paragraph2011"/>
              <w:keepNext/>
              <w:spacing w:after="0" w:line="240" w:lineRule="auto"/>
              <w:ind w:left="0"/>
              <w:rPr>
                <w:rFonts w:asciiTheme="minorHAnsi" w:hAnsiTheme="minorHAnsi" w:cstheme="majorHAnsi"/>
                <w:sz w:val="24"/>
                <w:szCs w:val="24"/>
              </w:rPr>
            </w:pPr>
          </w:p>
        </w:tc>
        <w:tc>
          <w:tcPr>
            <w:tcW w:w="4069" w:type="pct"/>
            <w:gridSpan w:val="3"/>
            <w:shd w:val="clear" w:color="auto" w:fill="auto"/>
            <w:vAlign w:val="center"/>
          </w:tcPr>
          <w:p w14:paraId="455B2313" w14:textId="77777777" w:rsidR="00755878" w:rsidRPr="00DA63AC" w:rsidRDefault="00755878" w:rsidP="000449CE">
            <w:pPr>
              <w:pStyle w:val="BodyText3"/>
              <w:overflowPunct w:val="0"/>
              <w:autoSpaceDE w:val="0"/>
              <w:autoSpaceDN w:val="0"/>
              <w:adjustRightInd w:val="0"/>
              <w:spacing w:after="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4"/>
                <w:szCs w:val="24"/>
                <w:lang w:val="en-US" w:eastAsia="en-US"/>
              </w:rPr>
            </w:pPr>
            <w:r w:rsidRPr="00DA63AC">
              <w:rPr>
                <w:rFonts w:asciiTheme="minorHAnsi" w:hAnsiTheme="minorHAnsi" w:cs="Arial"/>
                <w:b/>
                <w:sz w:val="24"/>
                <w:szCs w:val="24"/>
                <w:lang w:val="en-US" w:eastAsia="en-US"/>
              </w:rPr>
              <w:t xml:space="preserve">Additional Information: </w:t>
            </w:r>
          </w:p>
        </w:tc>
      </w:tr>
      <w:tr w:rsidR="00AF6324" w:rsidRPr="00DA63AC" w14:paraId="48B13F7C" w14:textId="77777777" w:rsidTr="00AF632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9F8AB9" w:themeColor="accent4" w:themeTint="BF"/>
            </w:tcBorders>
            <w:shd w:val="clear" w:color="auto" w:fill="CCC0D9" w:themeFill="accent4" w:themeFillTint="66"/>
            <w:vAlign w:val="center"/>
          </w:tcPr>
          <w:p w14:paraId="1D3300C5" w14:textId="77777777" w:rsidR="00AF6324" w:rsidRPr="00DA63AC" w:rsidRDefault="00AF6324" w:rsidP="00AF6324">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 xml:space="preserve">1.1 Strategy &amp; Scope: </w:t>
            </w:r>
            <w:r w:rsidR="0093308E" w:rsidRPr="00DA63AC">
              <w:rPr>
                <w:rFonts w:asciiTheme="minorHAnsi" w:hAnsiTheme="minorHAnsi" w:cstheme="majorHAnsi"/>
                <w:b w:val="0"/>
                <w:sz w:val="24"/>
                <w:szCs w:val="24"/>
              </w:rPr>
              <w:t>Expand behavioral health prevention that educates and engages parents of children and youth through the support of Parent University concept in Hall County, NE</w:t>
            </w:r>
            <w:r w:rsidR="00D47E92" w:rsidRPr="00DA63AC">
              <w:rPr>
                <w:rFonts w:asciiTheme="minorHAnsi" w:hAnsiTheme="minorHAnsi" w:cstheme="majorHAnsi"/>
                <w:b w:val="0"/>
                <w:sz w:val="24"/>
                <w:szCs w:val="24"/>
              </w:rPr>
              <w:t>.</w:t>
            </w:r>
          </w:p>
        </w:tc>
      </w:tr>
      <w:tr w:rsidR="00AF6324" w:rsidRPr="00DA63AC" w14:paraId="2FDFA76A" w14:textId="77777777" w:rsidTr="00AF6324">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bottom w:val="single" w:sz="8" w:space="0" w:color="9F8AB9" w:themeColor="accent4" w:themeTint="BF"/>
              <w:right w:val="single" w:sz="8" w:space="0" w:color="9F8AB9" w:themeColor="accent4" w:themeTint="BF"/>
            </w:tcBorders>
            <w:shd w:val="clear" w:color="auto" w:fill="E5DFEC" w:themeFill="accent4" w:themeFillTint="33"/>
            <w:vAlign w:val="center"/>
          </w:tcPr>
          <w:p w14:paraId="52DD618C" w14:textId="77777777" w:rsidR="00AF6324" w:rsidRPr="00DA63AC" w:rsidRDefault="00AF6324" w:rsidP="00AF6324">
            <w:pPr>
              <w:pStyle w:val="09-Paragraph2011"/>
              <w:keepNext/>
              <w:spacing w:after="0" w:line="240" w:lineRule="auto"/>
              <w:ind w:left="0"/>
              <w:rPr>
                <w:rFonts w:asciiTheme="minorHAnsi" w:hAnsiTheme="minorHAnsi" w:cstheme="majorHAnsi"/>
                <w:b w:val="0"/>
                <w:sz w:val="24"/>
                <w:szCs w:val="24"/>
              </w:rPr>
            </w:pPr>
            <w:r w:rsidRPr="00DA63AC">
              <w:rPr>
                <w:rFonts w:asciiTheme="minorHAnsi" w:hAnsiTheme="minorHAnsi" w:cstheme="majorHAnsi"/>
                <w:sz w:val="24"/>
                <w:szCs w:val="24"/>
              </w:rPr>
              <w:t xml:space="preserve">Anticipated Impact </w:t>
            </w:r>
          </w:p>
        </w:tc>
        <w:tc>
          <w:tcPr>
            <w:tcW w:w="2158" w:type="pct"/>
            <w:tcBorders>
              <w:left w:val="single" w:sz="8" w:space="0" w:color="9F8AB9" w:themeColor="accent4" w:themeTint="BF"/>
              <w:bottom w:val="single" w:sz="8" w:space="0" w:color="9F8AB9" w:themeColor="accent4" w:themeTint="BF"/>
              <w:right w:val="single" w:sz="8" w:space="0" w:color="9F8AB9" w:themeColor="accent4" w:themeTint="BF"/>
            </w:tcBorders>
            <w:shd w:val="clear" w:color="auto" w:fill="E5DFEC" w:themeFill="accent4" w:themeFillTint="33"/>
            <w:vAlign w:val="center"/>
          </w:tcPr>
          <w:p w14:paraId="11F4081C" w14:textId="77777777" w:rsidR="00AF6324" w:rsidRPr="00DA63AC" w:rsidRDefault="00AF6324"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Hospital Role/ Required Resources</w:t>
            </w:r>
          </w:p>
        </w:tc>
        <w:tc>
          <w:tcPr>
            <w:tcW w:w="900" w:type="pct"/>
            <w:tcBorders>
              <w:left w:val="single" w:sz="8" w:space="0" w:color="9F8AB9" w:themeColor="accent4" w:themeTint="BF"/>
              <w:bottom w:val="single" w:sz="8" w:space="0" w:color="9F8AB9" w:themeColor="accent4" w:themeTint="BF"/>
            </w:tcBorders>
            <w:shd w:val="clear" w:color="auto" w:fill="E5DFEC" w:themeFill="accent4" w:themeFillTint="33"/>
            <w:vAlign w:val="center"/>
          </w:tcPr>
          <w:p w14:paraId="59E7E240" w14:textId="77777777" w:rsidR="00AF6324" w:rsidRPr="00DA63AC" w:rsidRDefault="00AF6324"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Partners</w:t>
            </w:r>
          </w:p>
        </w:tc>
      </w:tr>
      <w:tr w:rsidR="00AF6324" w:rsidRPr="00DA63AC" w14:paraId="3532A389" w14:textId="77777777" w:rsidTr="00AF632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32265225" w14:textId="77777777" w:rsidR="00C90EF3" w:rsidRPr="00DA63AC" w:rsidRDefault="00D47E92" w:rsidP="00D47E92">
            <w:pPr>
              <w:pStyle w:val="09-Paragraph2011"/>
              <w:keepNext/>
              <w:numPr>
                <w:ilvl w:val="0"/>
                <w:numId w:val="14"/>
              </w:numPr>
              <w:spacing w:after="0" w:line="240" w:lineRule="auto"/>
              <w:rPr>
                <w:rFonts w:asciiTheme="minorHAnsi" w:hAnsiTheme="minorHAnsi" w:cstheme="majorHAnsi"/>
                <w:b w:val="0"/>
                <w:bCs w:val="0"/>
                <w:sz w:val="24"/>
                <w:szCs w:val="24"/>
              </w:rPr>
            </w:pPr>
            <w:r w:rsidRPr="00DA63AC">
              <w:rPr>
                <w:rFonts w:asciiTheme="minorHAnsi" w:hAnsiTheme="minorHAnsi" w:cstheme="majorHAnsi"/>
                <w:b w:val="0"/>
                <w:bCs w:val="0"/>
                <w:sz w:val="24"/>
                <w:szCs w:val="24"/>
              </w:rPr>
              <w:lastRenderedPageBreak/>
              <w:t xml:space="preserve">Improved positive parent/child relationships </w:t>
            </w:r>
          </w:p>
          <w:p w14:paraId="032A179B" w14:textId="2900DA0D" w:rsidR="00D47E92" w:rsidRPr="00DA63AC" w:rsidRDefault="00D47E92" w:rsidP="00D47E92">
            <w:pPr>
              <w:pStyle w:val="09-Paragraph2011"/>
              <w:keepNext/>
              <w:numPr>
                <w:ilvl w:val="0"/>
                <w:numId w:val="14"/>
              </w:numPr>
              <w:spacing w:after="0" w:line="240" w:lineRule="auto"/>
              <w:rPr>
                <w:rFonts w:asciiTheme="minorHAnsi" w:hAnsiTheme="minorHAnsi" w:cstheme="majorHAnsi"/>
                <w:b w:val="0"/>
                <w:bCs w:val="0"/>
                <w:sz w:val="24"/>
                <w:szCs w:val="24"/>
              </w:rPr>
            </w:pPr>
            <w:r w:rsidRPr="00DA63AC">
              <w:rPr>
                <w:rFonts w:asciiTheme="minorHAnsi" w:hAnsiTheme="minorHAnsi" w:cstheme="majorHAnsi"/>
                <w:b w:val="0"/>
                <w:bCs w:val="0"/>
                <w:sz w:val="24"/>
                <w:szCs w:val="24"/>
              </w:rPr>
              <w:t xml:space="preserve">Parents indicate a more positive relationship with children, etc. </w:t>
            </w:r>
          </w:p>
          <w:p w14:paraId="00D857B3" w14:textId="77777777" w:rsidR="00D47E92" w:rsidRPr="00DA63AC" w:rsidRDefault="00D47E92" w:rsidP="00D47E92">
            <w:pPr>
              <w:pStyle w:val="09-Paragraph2011"/>
              <w:keepNext/>
              <w:numPr>
                <w:ilvl w:val="0"/>
                <w:numId w:val="14"/>
              </w:numPr>
              <w:spacing w:after="0" w:line="240" w:lineRule="auto"/>
              <w:rPr>
                <w:rFonts w:asciiTheme="minorHAnsi" w:hAnsiTheme="minorHAnsi" w:cstheme="majorHAnsi"/>
                <w:b w:val="0"/>
                <w:bCs w:val="0"/>
                <w:sz w:val="24"/>
                <w:szCs w:val="24"/>
              </w:rPr>
            </w:pPr>
            <w:r w:rsidRPr="00DA63AC">
              <w:rPr>
                <w:rFonts w:asciiTheme="minorHAnsi" w:hAnsiTheme="minorHAnsi" w:cstheme="majorHAnsi"/>
                <w:b w:val="0"/>
                <w:bCs w:val="0"/>
                <w:sz w:val="24"/>
                <w:szCs w:val="24"/>
              </w:rPr>
              <w:t xml:space="preserve">Improve children’s knowledge and practice of good behaviors including dangers of alcohol, tobacco and drugs, etc.  </w:t>
            </w:r>
          </w:p>
          <w:p w14:paraId="06A91EF6" w14:textId="02EFC9F7" w:rsidR="001874C7" w:rsidRPr="00DA63AC" w:rsidRDefault="001874C7" w:rsidP="001874C7">
            <w:pPr>
              <w:pStyle w:val="09-Paragraph2011"/>
              <w:keepNext/>
              <w:numPr>
                <w:ilvl w:val="0"/>
                <w:numId w:val="14"/>
              </w:numPr>
              <w:spacing w:after="0" w:line="240" w:lineRule="auto"/>
              <w:rPr>
                <w:rFonts w:asciiTheme="minorHAnsi" w:hAnsiTheme="minorHAnsi" w:cstheme="majorHAnsi"/>
                <w:bCs w:val="0"/>
                <w:sz w:val="24"/>
                <w:szCs w:val="24"/>
              </w:rPr>
            </w:pPr>
            <w:r w:rsidRPr="00DA63AC">
              <w:rPr>
                <w:rFonts w:asciiTheme="minorHAnsi" w:hAnsiTheme="minorHAnsi" w:cstheme="majorHAnsi"/>
                <w:b w:val="0"/>
                <w:bCs w:val="0"/>
                <w:sz w:val="24"/>
                <w:szCs w:val="24"/>
              </w:rPr>
              <w:t>Families stabilized through in-home Family Services</w:t>
            </w:r>
            <w:r w:rsidRPr="00DA63AC">
              <w:rPr>
                <w:rFonts w:asciiTheme="minorHAnsi" w:hAnsiTheme="minorHAnsi" w:cstheme="majorHAnsi"/>
                <w:bCs w:val="0"/>
                <w:sz w:val="24"/>
                <w:szCs w:val="24"/>
              </w:rPr>
              <w:t xml:space="preserve">. </w:t>
            </w:r>
          </w:p>
          <w:p w14:paraId="21157EEE" w14:textId="77777777" w:rsidR="00D47E92" w:rsidRPr="00DA63AC" w:rsidRDefault="00D47E92" w:rsidP="00D47E92">
            <w:pPr>
              <w:pStyle w:val="09-Paragraph2011"/>
              <w:keepNext/>
              <w:numPr>
                <w:ilvl w:val="0"/>
                <w:numId w:val="14"/>
              </w:numPr>
              <w:spacing w:after="0" w:line="240" w:lineRule="auto"/>
              <w:rPr>
                <w:rFonts w:asciiTheme="minorHAnsi" w:hAnsiTheme="minorHAnsi" w:cstheme="majorHAnsi"/>
                <w:b w:val="0"/>
                <w:bCs w:val="0"/>
                <w:sz w:val="24"/>
                <w:szCs w:val="24"/>
              </w:rPr>
            </w:pPr>
            <w:r w:rsidRPr="00DA63AC">
              <w:rPr>
                <w:rFonts w:asciiTheme="minorHAnsi" w:hAnsiTheme="minorHAnsi" w:cstheme="majorHAnsi"/>
                <w:b w:val="0"/>
                <w:bCs w:val="0"/>
                <w:sz w:val="24"/>
                <w:szCs w:val="24"/>
              </w:rPr>
              <w:t xml:space="preserve">Improvement in community child well-being indicators </w:t>
            </w:r>
          </w:p>
          <w:p w14:paraId="50B346AF" w14:textId="77777777" w:rsidR="00AF6324" w:rsidRPr="00DA63AC" w:rsidRDefault="00AF6324" w:rsidP="00D47E92">
            <w:pPr>
              <w:pStyle w:val="09-Paragraph2011"/>
              <w:keepNext/>
              <w:spacing w:after="0" w:line="240" w:lineRule="auto"/>
              <w:ind w:left="0"/>
              <w:rPr>
                <w:rFonts w:asciiTheme="minorHAnsi" w:hAnsiTheme="minorHAnsi" w:cstheme="majorHAnsi"/>
                <w:sz w:val="24"/>
                <w:szCs w:val="24"/>
              </w:rPr>
            </w:pP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08AB8BE8" w14:textId="77777777" w:rsidR="00AF6324" w:rsidRPr="00DA63AC" w:rsidRDefault="00AF6324" w:rsidP="00AF6324">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CHI Health System Role(s):</w:t>
            </w:r>
          </w:p>
          <w:p w14:paraId="3822FF13" w14:textId="77777777" w:rsidR="001874C7" w:rsidRPr="00DA63AC" w:rsidRDefault="00C90EF3" w:rsidP="001874C7">
            <w:pPr>
              <w:pStyle w:val="NoSpacing"/>
              <w:numPr>
                <w:ilvl w:val="0"/>
                <w:numId w:val="10"/>
              </w:numPr>
              <w:ind w:left="343"/>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DA63AC">
              <w:rPr>
                <w:rFonts w:asciiTheme="minorHAnsi" w:hAnsiTheme="minorHAnsi"/>
                <w:sz w:val="24"/>
                <w:szCs w:val="24"/>
              </w:rPr>
              <w:t xml:space="preserve">Provide financial support </w:t>
            </w:r>
          </w:p>
          <w:p w14:paraId="31A053CB" w14:textId="77777777" w:rsidR="001874C7" w:rsidRPr="00DA63AC" w:rsidRDefault="001874C7" w:rsidP="001874C7">
            <w:pPr>
              <w:pStyle w:val="NoSpacing"/>
              <w:numPr>
                <w:ilvl w:val="0"/>
                <w:numId w:val="10"/>
              </w:numPr>
              <w:ind w:left="343"/>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DA63AC">
              <w:rPr>
                <w:rFonts w:asciiTheme="minorHAnsi" w:hAnsiTheme="minorHAnsi"/>
                <w:sz w:val="24"/>
                <w:szCs w:val="24"/>
              </w:rPr>
              <w:t>Strategic oversight</w:t>
            </w:r>
            <w:r w:rsidR="00C90EF3" w:rsidRPr="00DA63AC">
              <w:rPr>
                <w:rFonts w:asciiTheme="minorHAnsi" w:hAnsiTheme="minorHAnsi"/>
                <w:sz w:val="24"/>
                <w:szCs w:val="24"/>
              </w:rPr>
              <w:t xml:space="preserve"> (Behavioral Health Service Line)</w:t>
            </w:r>
          </w:p>
          <w:p w14:paraId="6EBB6F0E" w14:textId="77777777" w:rsidR="00AF6324" w:rsidRPr="00DA63AC" w:rsidRDefault="001874C7" w:rsidP="001874C7">
            <w:pPr>
              <w:pStyle w:val="NoSpacing"/>
              <w:numPr>
                <w:ilvl w:val="0"/>
                <w:numId w:val="10"/>
              </w:numPr>
              <w:ind w:left="343"/>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DA63AC">
              <w:rPr>
                <w:rFonts w:asciiTheme="minorHAnsi" w:hAnsiTheme="minorHAnsi"/>
                <w:sz w:val="24"/>
                <w:szCs w:val="24"/>
              </w:rPr>
              <w:t>Grant management</w:t>
            </w:r>
          </w:p>
          <w:p w14:paraId="27A063E6" w14:textId="77777777" w:rsidR="00AF6324" w:rsidRPr="00DA63AC" w:rsidRDefault="00AF6324" w:rsidP="00AF6324">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p w14:paraId="4F25331D" w14:textId="77777777" w:rsidR="00AF6324" w:rsidRPr="00DA63AC" w:rsidRDefault="001874C7" w:rsidP="00AF6324">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CHI Health St. Francis </w:t>
            </w:r>
            <w:r w:rsidR="00AF6324" w:rsidRPr="00DA63AC">
              <w:rPr>
                <w:rFonts w:asciiTheme="minorHAnsi" w:hAnsiTheme="minorHAnsi" w:cstheme="majorHAnsi"/>
                <w:sz w:val="24"/>
                <w:szCs w:val="24"/>
              </w:rPr>
              <w:t>Role(s):</w:t>
            </w:r>
          </w:p>
          <w:p w14:paraId="6126C117" w14:textId="77777777" w:rsidR="001874C7" w:rsidRPr="00DA63AC" w:rsidRDefault="00C90EF3" w:rsidP="001874C7">
            <w:pPr>
              <w:pStyle w:val="ListParagraph"/>
              <w:numPr>
                <w:ilvl w:val="0"/>
                <w:numId w:val="10"/>
              </w:numPr>
              <w:ind w:left="343"/>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szCs w:val="24"/>
              </w:rPr>
            </w:pPr>
            <w:r w:rsidRPr="00DA63AC">
              <w:rPr>
                <w:rFonts w:asciiTheme="minorHAnsi" w:eastAsia="Calibri" w:hAnsiTheme="minorHAnsi"/>
                <w:sz w:val="24"/>
                <w:szCs w:val="24"/>
              </w:rPr>
              <w:t>Local Sponsor</w:t>
            </w:r>
          </w:p>
          <w:p w14:paraId="26CA7C3A" w14:textId="77777777" w:rsidR="00AF6324" w:rsidRPr="00DA63AC" w:rsidRDefault="00C90EF3" w:rsidP="001874C7">
            <w:pPr>
              <w:pStyle w:val="ListParagraph"/>
              <w:numPr>
                <w:ilvl w:val="0"/>
                <w:numId w:val="10"/>
              </w:numPr>
              <w:ind w:left="343"/>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szCs w:val="24"/>
              </w:rPr>
            </w:pPr>
            <w:r w:rsidRPr="00DA63AC">
              <w:rPr>
                <w:rFonts w:asciiTheme="minorHAnsi" w:eastAsia="Calibri" w:hAnsiTheme="minorHAnsi"/>
                <w:sz w:val="24"/>
                <w:szCs w:val="24"/>
              </w:rPr>
              <w:t xml:space="preserve">Community </w:t>
            </w:r>
            <w:r w:rsidR="001874C7" w:rsidRPr="00DA63AC">
              <w:rPr>
                <w:rFonts w:asciiTheme="minorHAnsi" w:eastAsia="Calibri" w:hAnsiTheme="minorHAnsi"/>
                <w:sz w:val="24"/>
                <w:szCs w:val="24"/>
              </w:rPr>
              <w:t xml:space="preserve"> Partnership</w:t>
            </w:r>
          </w:p>
          <w:p w14:paraId="410C93FD" w14:textId="77777777" w:rsidR="00AF6324" w:rsidRPr="00DA63AC" w:rsidRDefault="00AF6324" w:rsidP="00AF6324">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p w14:paraId="1A961F5D" w14:textId="77777777" w:rsidR="00AF6324" w:rsidRPr="00DA63AC" w:rsidRDefault="00AF6324" w:rsidP="00AF6324">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Required Resources: </w:t>
            </w:r>
          </w:p>
          <w:p w14:paraId="0C3DED15" w14:textId="77777777" w:rsidR="00A141BD" w:rsidRPr="00DA63AC" w:rsidRDefault="00A141BD" w:rsidP="00A141BD">
            <w:pPr>
              <w:pStyle w:val="09-Paragraph2011"/>
              <w:keepNext/>
              <w:numPr>
                <w:ilvl w:val="0"/>
                <w:numId w:val="10"/>
              </w:numPr>
              <w:spacing w:after="0" w:line="240" w:lineRule="auto"/>
              <w:ind w:left="337"/>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CHI Mission an Ministry grant funding </w:t>
            </w:r>
          </w:p>
          <w:p w14:paraId="3EBCFE3E" w14:textId="77777777" w:rsidR="00A141BD" w:rsidRPr="00DA63AC" w:rsidRDefault="00A141BD" w:rsidP="00A141BD">
            <w:pPr>
              <w:pStyle w:val="09-Paragraph2011"/>
              <w:keepNext/>
              <w:numPr>
                <w:ilvl w:val="0"/>
                <w:numId w:val="10"/>
              </w:numPr>
              <w:spacing w:after="0" w:line="240" w:lineRule="auto"/>
              <w:ind w:left="337"/>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CHI Health Healthier Communities funding</w:t>
            </w:r>
          </w:p>
          <w:p w14:paraId="73727287" w14:textId="77777777" w:rsidR="00A141BD" w:rsidRPr="00DA63AC" w:rsidRDefault="00A141BD" w:rsidP="00A141BD">
            <w:pPr>
              <w:pStyle w:val="09-Paragraph2011"/>
              <w:keepNext/>
              <w:numPr>
                <w:ilvl w:val="0"/>
                <w:numId w:val="10"/>
              </w:numPr>
              <w:spacing w:after="0" w:line="240" w:lineRule="auto"/>
              <w:ind w:left="337"/>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Other H3C and GIPS funding </w:t>
            </w:r>
          </w:p>
          <w:p w14:paraId="08A0955D" w14:textId="77777777" w:rsidR="00A141BD" w:rsidRPr="00DA63AC" w:rsidRDefault="00A141BD" w:rsidP="00A141BD">
            <w:pPr>
              <w:pStyle w:val="09-Paragraph2011"/>
              <w:keepNext/>
              <w:numPr>
                <w:ilvl w:val="0"/>
                <w:numId w:val="10"/>
              </w:numPr>
              <w:spacing w:after="0" w:line="240" w:lineRule="auto"/>
              <w:ind w:left="337"/>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Hall County Community Collaborative (H3C)-Backbone Organization</w:t>
            </w:r>
          </w:p>
          <w:p w14:paraId="138ECF0E" w14:textId="77777777" w:rsidR="00AF6324" w:rsidRPr="00DA63AC" w:rsidRDefault="00A141BD" w:rsidP="00A141BD">
            <w:pPr>
              <w:pStyle w:val="09-Paragraph2011"/>
              <w:keepNext/>
              <w:numPr>
                <w:ilvl w:val="0"/>
                <w:numId w:val="10"/>
              </w:numPr>
              <w:spacing w:after="0" w:line="240" w:lineRule="auto"/>
              <w:ind w:left="337"/>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Community partners</w:t>
            </w:r>
          </w:p>
        </w:tc>
        <w:tc>
          <w:tcPr>
            <w:tcW w:w="900" w:type="pct"/>
            <w:tcBorders>
              <w:left w:val="single" w:sz="8" w:space="0" w:color="9F8AB9" w:themeColor="accent4" w:themeTint="BF"/>
            </w:tcBorders>
            <w:shd w:val="clear" w:color="auto" w:fill="FFFFFF" w:themeFill="background1"/>
          </w:tcPr>
          <w:p w14:paraId="68A9FD63" w14:textId="77777777" w:rsidR="00AF6324" w:rsidRPr="00DA63AC" w:rsidRDefault="00A141BD" w:rsidP="00AF6324">
            <w:pPr>
              <w:pStyle w:val="NoSpacing"/>
              <w:numPr>
                <w:ilvl w:val="0"/>
                <w:numId w:val="16"/>
              </w:numPr>
              <w:ind w:left="423"/>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DA63AC">
              <w:rPr>
                <w:rFonts w:asciiTheme="minorHAnsi" w:hAnsiTheme="minorHAnsi" w:cstheme="majorHAnsi"/>
                <w:sz w:val="24"/>
                <w:szCs w:val="24"/>
              </w:rPr>
              <w:t>Hall County Community Collaborative (H3C)</w:t>
            </w:r>
          </w:p>
          <w:p w14:paraId="5C6AACBC" w14:textId="77777777" w:rsidR="00A141BD" w:rsidRPr="00DA63AC" w:rsidRDefault="00A141BD" w:rsidP="00AF6324">
            <w:pPr>
              <w:pStyle w:val="NoSpacing"/>
              <w:numPr>
                <w:ilvl w:val="0"/>
                <w:numId w:val="16"/>
              </w:numPr>
              <w:ind w:left="423"/>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DA63AC">
              <w:rPr>
                <w:rFonts w:asciiTheme="minorHAnsi" w:hAnsiTheme="minorHAnsi" w:cstheme="majorHAnsi"/>
                <w:sz w:val="24"/>
                <w:szCs w:val="24"/>
              </w:rPr>
              <w:t>Grand Island Public Schools</w:t>
            </w:r>
          </w:p>
          <w:p w14:paraId="0371861C" w14:textId="77777777" w:rsidR="00AF6324" w:rsidRPr="00DA63AC" w:rsidRDefault="00AF6324" w:rsidP="00AF6324">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tc>
      </w:tr>
      <w:tr w:rsidR="00AF6324" w:rsidRPr="00DA63AC" w14:paraId="3CFBDD52" w14:textId="77777777" w:rsidTr="00365831">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E5DFEC" w:themeFill="accent4" w:themeFillTint="33"/>
            <w:vAlign w:val="center"/>
          </w:tcPr>
          <w:p w14:paraId="72B87D8F" w14:textId="77777777" w:rsidR="00AF6324" w:rsidRPr="00DA63AC" w:rsidRDefault="00AF6324" w:rsidP="00365831">
            <w:pPr>
              <w:pStyle w:val="09-Paragraph2011"/>
              <w:keepNext/>
              <w:spacing w:after="0" w:line="240" w:lineRule="auto"/>
              <w:ind w:left="0"/>
              <w:rPr>
                <w:rFonts w:asciiTheme="minorHAnsi" w:hAnsiTheme="minorHAnsi" w:cstheme="majorHAnsi"/>
                <w:b w:val="0"/>
                <w:bCs w:val="0"/>
                <w:sz w:val="24"/>
                <w:szCs w:val="24"/>
              </w:rPr>
            </w:pPr>
            <w:r w:rsidRPr="00DA63AC">
              <w:rPr>
                <w:rFonts w:asciiTheme="minorHAnsi" w:hAnsiTheme="minorHAnsi" w:cstheme="majorHAnsi"/>
                <w:sz w:val="24"/>
                <w:szCs w:val="24"/>
              </w:rPr>
              <w:t>Key Activities</w:t>
            </w:r>
            <w:r w:rsidRPr="00DA63AC">
              <w:rPr>
                <w:rFonts w:asciiTheme="minorHAnsi" w:hAnsiTheme="minorHAnsi" w:cstheme="majorHAnsi"/>
                <w:b w:val="0"/>
                <w:bCs w:val="0"/>
                <w:sz w:val="24"/>
                <w:szCs w:val="24"/>
              </w:rPr>
              <w:t xml:space="preserve"> </w:t>
            </w:r>
          </w:p>
        </w:tc>
        <w:tc>
          <w:tcPr>
            <w:tcW w:w="2158" w:type="pct"/>
            <w:tcBorders>
              <w:left w:val="single" w:sz="8" w:space="0" w:color="9F8AB9" w:themeColor="accent4" w:themeTint="BF"/>
              <w:right w:val="single" w:sz="8" w:space="0" w:color="9F8AB9" w:themeColor="accent4" w:themeTint="BF"/>
            </w:tcBorders>
            <w:shd w:val="clear" w:color="auto" w:fill="E5DFEC" w:themeFill="accent4" w:themeFillTint="33"/>
            <w:vAlign w:val="center"/>
          </w:tcPr>
          <w:p w14:paraId="2AB5B908" w14:textId="77777777" w:rsidR="00AF6324" w:rsidRPr="00DA63AC" w:rsidRDefault="00AF6324" w:rsidP="00365831">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bCs/>
                <w:sz w:val="24"/>
                <w:szCs w:val="24"/>
              </w:rPr>
            </w:pPr>
            <w:r w:rsidRPr="00DA63AC">
              <w:rPr>
                <w:rFonts w:asciiTheme="minorHAnsi" w:hAnsiTheme="minorHAnsi" w:cstheme="majorHAnsi"/>
                <w:b/>
                <w:bCs/>
                <w:sz w:val="24"/>
                <w:szCs w:val="24"/>
              </w:rPr>
              <w:t>Measures</w:t>
            </w:r>
          </w:p>
        </w:tc>
        <w:tc>
          <w:tcPr>
            <w:tcW w:w="900" w:type="pct"/>
            <w:tcBorders>
              <w:left w:val="single" w:sz="8" w:space="0" w:color="9F8AB9" w:themeColor="accent4" w:themeTint="BF"/>
            </w:tcBorders>
            <w:shd w:val="clear" w:color="auto" w:fill="E5DFEC" w:themeFill="accent4" w:themeFillTint="33"/>
            <w:vAlign w:val="center"/>
          </w:tcPr>
          <w:p w14:paraId="188838E8" w14:textId="77777777" w:rsidR="00AF6324" w:rsidRPr="00DA63AC" w:rsidRDefault="00AF6324" w:rsidP="00365831">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Data Sources/Evaluation Plan</w:t>
            </w:r>
          </w:p>
        </w:tc>
      </w:tr>
      <w:tr w:rsidR="00AF6324" w:rsidRPr="00DA63AC" w14:paraId="67B98682" w14:textId="77777777" w:rsidTr="00AF632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25665FBE" w14:textId="77777777" w:rsidR="00A141BD" w:rsidRPr="00DA63AC" w:rsidRDefault="00A141BD" w:rsidP="00A141BD">
            <w:pPr>
              <w:pStyle w:val="NoSpacing"/>
              <w:numPr>
                <w:ilvl w:val="0"/>
                <w:numId w:val="23"/>
              </w:numPr>
              <w:ind w:left="349"/>
              <w:rPr>
                <w:b w:val="0"/>
                <w:sz w:val="24"/>
                <w:szCs w:val="24"/>
              </w:rPr>
            </w:pPr>
            <w:r w:rsidRPr="00DA63AC">
              <w:rPr>
                <w:b w:val="0"/>
                <w:sz w:val="24"/>
                <w:szCs w:val="24"/>
              </w:rPr>
              <w:t xml:space="preserve">Implement the Circle of Security- Parent (COSP) program and identify potential educators in the community to be trained (up to 2 individuals). </w:t>
            </w:r>
          </w:p>
          <w:p w14:paraId="6373C467" w14:textId="77777777" w:rsidR="00A141BD" w:rsidRPr="00DA63AC" w:rsidRDefault="00A141BD" w:rsidP="00A141BD">
            <w:pPr>
              <w:pStyle w:val="NoSpacing"/>
              <w:numPr>
                <w:ilvl w:val="0"/>
                <w:numId w:val="23"/>
              </w:numPr>
              <w:ind w:left="349"/>
              <w:rPr>
                <w:b w:val="0"/>
                <w:sz w:val="24"/>
                <w:szCs w:val="24"/>
              </w:rPr>
            </w:pPr>
            <w:r w:rsidRPr="00DA63AC">
              <w:rPr>
                <w:b w:val="0"/>
                <w:sz w:val="24"/>
                <w:szCs w:val="24"/>
              </w:rPr>
              <w:t>Offer up to 4 COSP classes in year one.</w:t>
            </w:r>
          </w:p>
          <w:p w14:paraId="6B428F16" w14:textId="77777777" w:rsidR="00A141BD" w:rsidRPr="00DA63AC" w:rsidRDefault="00A141BD" w:rsidP="00A141BD">
            <w:pPr>
              <w:pStyle w:val="NoSpacing"/>
              <w:numPr>
                <w:ilvl w:val="0"/>
                <w:numId w:val="24"/>
              </w:numPr>
              <w:rPr>
                <w:b w:val="0"/>
                <w:sz w:val="24"/>
                <w:szCs w:val="24"/>
              </w:rPr>
            </w:pPr>
            <w:r w:rsidRPr="00DA63AC">
              <w:rPr>
                <w:b w:val="0"/>
                <w:sz w:val="24"/>
                <w:szCs w:val="24"/>
              </w:rPr>
              <w:t xml:space="preserve">Offer up to 5 COSP classes in year 2 and 3. </w:t>
            </w:r>
          </w:p>
          <w:p w14:paraId="73783FDE" w14:textId="77777777" w:rsidR="00A141BD" w:rsidRPr="00DA63AC" w:rsidRDefault="00A141BD" w:rsidP="00A141BD">
            <w:pPr>
              <w:pStyle w:val="NoSpacing"/>
              <w:numPr>
                <w:ilvl w:val="0"/>
                <w:numId w:val="23"/>
              </w:numPr>
              <w:ind w:left="349"/>
              <w:rPr>
                <w:b w:val="0"/>
                <w:sz w:val="24"/>
                <w:szCs w:val="24"/>
              </w:rPr>
            </w:pPr>
            <w:r w:rsidRPr="00DA63AC">
              <w:rPr>
                <w:b w:val="0"/>
                <w:sz w:val="24"/>
                <w:szCs w:val="24"/>
              </w:rPr>
              <w:t>Train and secure additional Discovery Kids staff to implement program in additional schools for the 2</w:t>
            </w:r>
            <w:r w:rsidRPr="00DA63AC">
              <w:rPr>
                <w:b w:val="0"/>
                <w:sz w:val="24"/>
                <w:szCs w:val="24"/>
                <w:vertAlign w:val="superscript"/>
              </w:rPr>
              <w:t>nd</w:t>
            </w:r>
            <w:r w:rsidRPr="00DA63AC">
              <w:rPr>
                <w:b w:val="0"/>
                <w:sz w:val="24"/>
                <w:szCs w:val="24"/>
              </w:rPr>
              <w:t xml:space="preserve"> -5</w:t>
            </w:r>
            <w:r w:rsidRPr="00DA63AC">
              <w:rPr>
                <w:b w:val="0"/>
                <w:sz w:val="24"/>
                <w:szCs w:val="24"/>
                <w:vertAlign w:val="superscript"/>
              </w:rPr>
              <w:t>th</w:t>
            </w:r>
            <w:r w:rsidRPr="00DA63AC">
              <w:rPr>
                <w:b w:val="0"/>
                <w:sz w:val="24"/>
                <w:szCs w:val="24"/>
              </w:rPr>
              <w:t xml:space="preserve"> grade children 5-6 series per year. </w:t>
            </w:r>
          </w:p>
          <w:p w14:paraId="673711AB" w14:textId="77777777" w:rsidR="00A141BD" w:rsidRPr="00DA63AC" w:rsidRDefault="00A141BD" w:rsidP="00A141BD">
            <w:pPr>
              <w:pStyle w:val="NoSpacing"/>
              <w:numPr>
                <w:ilvl w:val="0"/>
                <w:numId w:val="23"/>
              </w:numPr>
              <w:ind w:left="349"/>
              <w:rPr>
                <w:b w:val="0"/>
                <w:sz w:val="24"/>
                <w:szCs w:val="24"/>
              </w:rPr>
            </w:pPr>
            <w:r w:rsidRPr="00DA63AC">
              <w:rPr>
                <w:b w:val="0"/>
                <w:sz w:val="24"/>
                <w:szCs w:val="24"/>
              </w:rPr>
              <w:t xml:space="preserve">Expand Discovery Kids in the Elementary Schools of 5-6 series per year. </w:t>
            </w:r>
          </w:p>
          <w:p w14:paraId="46ADCE39" w14:textId="77777777" w:rsidR="00A141BD" w:rsidRPr="00DA63AC" w:rsidRDefault="00A141BD" w:rsidP="00A141BD">
            <w:pPr>
              <w:pStyle w:val="NoSpacing"/>
              <w:numPr>
                <w:ilvl w:val="0"/>
                <w:numId w:val="23"/>
              </w:numPr>
              <w:ind w:left="349"/>
              <w:rPr>
                <w:b w:val="0"/>
                <w:sz w:val="24"/>
                <w:szCs w:val="24"/>
              </w:rPr>
            </w:pPr>
            <w:r w:rsidRPr="00DA63AC">
              <w:rPr>
                <w:b w:val="0"/>
                <w:sz w:val="24"/>
                <w:szCs w:val="24"/>
              </w:rPr>
              <w:t xml:space="preserve">Begin developing a sustainability plan for post grant. </w:t>
            </w:r>
          </w:p>
          <w:p w14:paraId="14CD3946" w14:textId="77777777" w:rsidR="00AF6324" w:rsidRPr="00DA63AC" w:rsidRDefault="00A141BD" w:rsidP="00A141BD">
            <w:pPr>
              <w:pStyle w:val="NoSpacing"/>
              <w:numPr>
                <w:ilvl w:val="0"/>
                <w:numId w:val="23"/>
              </w:numPr>
              <w:ind w:left="349"/>
              <w:rPr>
                <w:sz w:val="24"/>
                <w:szCs w:val="24"/>
              </w:rPr>
            </w:pPr>
            <w:r w:rsidRPr="00DA63AC">
              <w:rPr>
                <w:b w:val="0"/>
                <w:sz w:val="24"/>
                <w:szCs w:val="24"/>
              </w:rPr>
              <w:t>Finalize sustainability plan and prepare to implement.</w:t>
            </w:r>
            <w:r w:rsidRPr="00DA63AC">
              <w:rPr>
                <w:sz w:val="24"/>
                <w:szCs w:val="24"/>
              </w:rPr>
              <w:t xml:space="preserve"> </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201B00BB" w14:textId="77777777" w:rsidR="00037071" w:rsidRPr="00DA63AC" w:rsidRDefault="00C90EF3" w:rsidP="00037071">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of</w:t>
            </w:r>
            <w:r w:rsidR="00037071" w:rsidRPr="00DA63AC">
              <w:rPr>
                <w:rFonts w:asciiTheme="minorHAnsi" w:hAnsiTheme="minorHAnsi" w:cstheme="majorHAnsi"/>
                <w:bCs/>
                <w:sz w:val="24"/>
                <w:szCs w:val="24"/>
              </w:rPr>
              <w:t xml:space="preserve"> COSP parents that indicate a more positive relationship with children.</w:t>
            </w:r>
          </w:p>
          <w:p w14:paraId="46F7D8A8" w14:textId="77777777" w:rsidR="00037071" w:rsidRPr="00DA63AC" w:rsidRDefault="00C90EF3" w:rsidP="00037071">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w:t>
            </w:r>
            <w:r w:rsidR="00037071" w:rsidRPr="00DA63AC">
              <w:rPr>
                <w:rFonts w:asciiTheme="minorHAnsi" w:hAnsiTheme="minorHAnsi" w:cstheme="majorHAnsi"/>
                <w:bCs/>
                <w:sz w:val="24"/>
                <w:szCs w:val="24"/>
              </w:rPr>
              <w:t>of Discover Kids showing increasing knowledge of step</w:t>
            </w:r>
            <w:r w:rsidRPr="00DA63AC">
              <w:rPr>
                <w:rFonts w:asciiTheme="minorHAnsi" w:hAnsiTheme="minorHAnsi" w:cstheme="majorHAnsi"/>
                <w:bCs/>
                <w:sz w:val="24"/>
                <w:szCs w:val="24"/>
              </w:rPr>
              <w:t>s</w:t>
            </w:r>
            <w:r w:rsidR="00037071" w:rsidRPr="00DA63AC">
              <w:rPr>
                <w:rFonts w:asciiTheme="minorHAnsi" w:hAnsiTheme="minorHAnsi" w:cstheme="majorHAnsi"/>
                <w:bCs/>
                <w:sz w:val="24"/>
                <w:szCs w:val="24"/>
              </w:rPr>
              <w:t xml:space="preserve"> to reach goals, who make good choices, and know about dangers of alcohol, tobacco, and drugs, etc.</w:t>
            </w:r>
          </w:p>
          <w:p w14:paraId="2D3F6CE4" w14:textId="77777777" w:rsidR="00A141BD" w:rsidRPr="00DA63AC" w:rsidRDefault="00A141BD" w:rsidP="00A141BD">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of Circle of Security – Parent (COSP) classes offered </w:t>
            </w:r>
          </w:p>
          <w:p w14:paraId="754121B8" w14:textId="77777777" w:rsidR="00A141BD" w:rsidRPr="00DA63AC" w:rsidRDefault="00A141BD" w:rsidP="00A141BD">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w:t>
            </w:r>
            <w:proofErr w:type="gramStart"/>
            <w:r w:rsidRPr="00DA63AC">
              <w:rPr>
                <w:rFonts w:asciiTheme="minorHAnsi" w:hAnsiTheme="minorHAnsi" w:cstheme="majorHAnsi"/>
                <w:bCs/>
                <w:sz w:val="24"/>
                <w:szCs w:val="24"/>
              </w:rPr>
              <w:t>of</w:t>
            </w:r>
            <w:proofErr w:type="gramEnd"/>
            <w:r w:rsidRPr="00DA63AC">
              <w:rPr>
                <w:rFonts w:asciiTheme="minorHAnsi" w:hAnsiTheme="minorHAnsi" w:cstheme="majorHAnsi"/>
                <w:bCs/>
                <w:sz w:val="24"/>
                <w:szCs w:val="24"/>
              </w:rPr>
              <w:t xml:space="preserve"> parents completing the COSP class.</w:t>
            </w:r>
          </w:p>
          <w:p w14:paraId="5EB78734" w14:textId="77777777" w:rsidR="00A141BD" w:rsidRPr="00DA63AC" w:rsidRDefault="00A141BD" w:rsidP="00A141BD">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of new Discovery Kid classes offered. </w:t>
            </w:r>
          </w:p>
          <w:p w14:paraId="41CABD5E" w14:textId="77777777" w:rsidR="00A141BD" w:rsidRPr="00DA63AC" w:rsidRDefault="00A141BD" w:rsidP="00A141BD">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w:t>
            </w:r>
            <w:proofErr w:type="gramStart"/>
            <w:r w:rsidRPr="00DA63AC">
              <w:rPr>
                <w:rFonts w:asciiTheme="minorHAnsi" w:hAnsiTheme="minorHAnsi" w:cstheme="majorHAnsi"/>
                <w:bCs/>
                <w:sz w:val="24"/>
                <w:szCs w:val="24"/>
              </w:rPr>
              <w:t>of</w:t>
            </w:r>
            <w:proofErr w:type="gramEnd"/>
            <w:r w:rsidRPr="00DA63AC">
              <w:rPr>
                <w:rFonts w:asciiTheme="minorHAnsi" w:hAnsiTheme="minorHAnsi" w:cstheme="majorHAnsi"/>
                <w:bCs/>
                <w:sz w:val="24"/>
                <w:szCs w:val="24"/>
              </w:rPr>
              <w:t xml:space="preserve"> additional children participating in Discovery Kids. </w:t>
            </w:r>
          </w:p>
          <w:p w14:paraId="19CF9312" w14:textId="77777777" w:rsidR="00A141BD" w:rsidRPr="00DA63AC" w:rsidRDefault="00A141BD" w:rsidP="00A141BD">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w:t>
            </w:r>
            <w:proofErr w:type="gramStart"/>
            <w:r w:rsidRPr="00DA63AC">
              <w:rPr>
                <w:rFonts w:asciiTheme="minorHAnsi" w:hAnsiTheme="minorHAnsi" w:cstheme="majorHAnsi"/>
                <w:bCs/>
                <w:sz w:val="24"/>
                <w:szCs w:val="24"/>
              </w:rPr>
              <w:t>of</w:t>
            </w:r>
            <w:proofErr w:type="gramEnd"/>
            <w:r w:rsidRPr="00DA63AC">
              <w:rPr>
                <w:rFonts w:asciiTheme="minorHAnsi" w:hAnsiTheme="minorHAnsi" w:cstheme="majorHAnsi"/>
                <w:bCs/>
                <w:sz w:val="24"/>
                <w:szCs w:val="24"/>
              </w:rPr>
              <w:t xml:space="preserve"> parents participating and completing the in-home Family Services. </w:t>
            </w:r>
          </w:p>
          <w:p w14:paraId="4B49DDCC" w14:textId="77777777" w:rsidR="00AF6324" w:rsidRPr="00DA63AC" w:rsidRDefault="00A141BD" w:rsidP="00037071">
            <w:pPr>
              <w:pStyle w:val="09-Paragraph2011"/>
              <w:keepNext/>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Sustainability Plan established.</w:t>
            </w:r>
          </w:p>
        </w:tc>
        <w:tc>
          <w:tcPr>
            <w:tcW w:w="900" w:type="pct"/>
            <w:tcBorders>
              <w:left w:val="single" w:sz="8" w:space="0" w:color="9F8AB9" w:themeColor="accent4" w:themeTint="BF"/>
            </w:tcBorders>
            <w:shd w:val="clear" w:color="auto" w:fill="FFFFFF" w:themeFill="background1"/>
          </w:tcPr>
          <w:p w14:paraId="76BB2085" w14:textId="77777777" w:rsidR="00AF6324" w:rsidRPr="00DA63AC" w:rsidRDefault="00A141BD" w:rsidP="00AF6324">
            <w:pPr>
              <w:pStyle w:val="09-Paragraph2011"/>
              <w:keepNext/>
              <w:numPr>
                <w:ilvl w:val="0"/>
                <w:numId w:val="16"/>
              </w:numPr>
              <w:spacing w:after="0" w:line="240" w:lineRule="auto"/>
              <w:ind w:left="423"/>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COSP Parent survey-post</w:t>
            </w:r>
            <w:r w:rsidR="00856C23" w:rsidRPr="00DA63AC">
              <w:rPr>
                <w:rFonts w:asciiTheme="minorHAnsi" w:hAnsiTheme="minorHAnsi" w:cstheme="majorHAnsi"/>
                <w:sz w:val="24"/>
                <w:szCs w:val="24"/>
              </w:rPr>
              <w:t>/at the end of the program</w:t>
            </w:r>
          </w:p>
          <w:p w14:paraId="03DB8A2D" w14:textId="77777777" w:rsidR="00856C23" w:rsidRPr="00DA63AC" w:rsidRDefault="00856C23" w:rsidP="00AF6324">
            <w:pPr>
              <w:pStyle w:val="09-Paragraph2011"/>
              <w:keepNext/>
              <w:numPr>
                <w:ilvl w:val="0"/>
                <w:numId w:val="16"/>
              </w:numPr>
              <w:spacing w:after="0" w:line="240" w:lineRule="auto"/>
              <w:ind w:left="423"/>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Pre-post program survey</w:t>
            </w:r>
          </w:p>
          <w:p w14:paraId="18509D91" w14:textId="77777777" w:rsidR="00856C23" w:rsidRPr="00DA63AC" w:rsidRDefault="00856C23" w:rsidP="00AF6324">
            <w:pPr>
              <w:pStyle w:val="09-Paragraph2011"/>
              <w:keepNext/>
              <w:numPr>
                <w:ilvl w:val="0"/>
                <w:numId w:val="16"/>
              </w:numPr>
              <w:spacing w:after="0" w:line="240" w:lineRule="auto"/>
              <w:ind w:left="423"/>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Annually</w:t>
            </w:r>
          </w:p>
        </w:tc>
      </w:tr>
      <w:tr w:rsidR="00AF6324" w:rsidRPr="00DA63AC" w14:paraId="2AE6B115" w14:textId="77777777" w:rsidTr="00AF6324">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vAlign w:val="center"/>
          </w:tcPr>
          <w:p w14:paraId="536A2A54" w14:textId="77777777" w:rsidR="00AF6324" w:rsidRPr="00DA63AC" w:rsidRDefault="00AF6324"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 xml:space="preserve">Results </w:t>
            </w:r>
            <w:r w:rsidRPr="00DA63AC">
              <w:rPr>
                <w:rFonts w:asciiTheme="minorHAnsi" w:hAnsiTheme="minorHAnsi" w:cstheme="majorHAnsi"/>
                <w:i/>
                <w:sz w:val="24"/>
                <w:szCs w:val="24"/>
              </w:rPr>
              <w:t>(pending)</w:t>
            </w:r>
          </w:p>
        </w:tc>
      </w:tr>
      <w:tr w:rsidR="00AF6324" w:rsidRPr="00DA63AC" w14:paraId="5CDBBD2E" w14:textId="77777777" w:rsidTr="00AF632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vAlign w:val="center"/>
          </w:tcPr>
          <w:p w14:paraId="6F2440ED" w14:textId="77777777" w:rsidR="00AF6324" w:rsidRPr="00DA63AC" w:rsidRDefault="00AF6324" w:rsidP="000449CE">
            <w:pPr>
              <w:pStyle w:val="09-Paragraph2011"/>
              <w:keepNext/>
              <w:spacing w:after="0" w:line="240" w:lineRule="auto"/>
              <w:ind w:left="0"/>
              <w:rPr>
                <w:rFonts w:asciiTheme="minorHAnsi" w:hAnsiTheme="minorHAnsi" w:cstheme="majorHAnsi"/>
                <w:sz w:val="24"/>
                <w:szCs w:val="24"/>
              </w:rPr>
            </w:pPr>
          </w:p>
        </w:tc>
      </w:tr>
      <w:tr w:rsidR="008244B2" w:rsidRPr="00DA63AC" w14:paraId="08A03AB9"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vAlign w:val="center"/>
          </w:tcPr>
          <w:p w14:paraId="74F57BED"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r>
    </w:tbl>
    <w:p w14:paraId="05F975FF" w14:textId="77777777" w:rsidR="008244B2" w:rsidRDefault="008244B2">
      <w:pPr>
        <w:rPr>
          <w:rFonts w:asciiTheme="minorHAnsi" w:hAnsiTheme="minorHAnsi"/>
          <w:b/>
          <w:bCs/>
          <w:sz w:val="24"/>
          <w:szCs w:val="24"/>
        </w:rPr>
      </w:pPr>
    </w:p>
    <w:p w14:paraId="797A4151" w14:textId="77777777" w:rsidR="00DA63AC" w:rsidRDefault="00DA63AC">
      <w:pPr>
        <w:rPr>
          <w:rFonts w:asciiTheme="minorHAnsi" w:hAnsiTheme="minorHAnsi"/>
          <w:b/>
          <w:bCs/>
          <w:sz w:val="24"/>
          <w:szCs w:val="24"/>
        </w:rPr>
      </w:pPr>
    </w:p>
    <w:p w14:paraId="6228AA5F" w14:textId="77777777" w:rsidR="00DA63AC" w:rsidRPr="00DA63AC" w:rsidRDefault="00DA63AC">
      <w:pPr>
        <w:rPr>
          <w:rFonts w:asciiTheme="minorHAnsi" w:hAnsiTheme="minorHAnsi"/>
          <w:b/>
          <w:bCs/>
          <w:sz w:val="24"/>
          <w:szCs w:val="24"/>
        </w:rPr>
      </w:pPr>
    </w:p>
    <w:tbl>
      <w:tblPr>
        <w:tblStyle w:val="MediumShading1-Accent4"/>
        <w:tblW w:w="5000" w:type="pct"/>
        <w:tblBorders>
          <w:insideV w:val="single" w:sz="8" w:space="0" w:color="9F8AB9" w:themeColor="accent4" w:themeTint="BF"/>
        </w:tblBorders>
        <w:tblCellMar>
          <w:top w:w="29" w:type="dxa"/>
          <w:left w:w="115" w:type="dxa"/>
          <w:bottom w:w="29" w:type="dxa"/>
          <w:right w:w="115" w:type="dxa"/>
        </w:tblCellMar>
        <w:tblLook w:val="04A0" w:firstRow="1" w:lastRow="0" w:firstColumn="1" w:lastColumn="0" w:noHBand="0" w:noVBand="1"/>
      </w:tblPr>
      <w:tblGrid>
        <w:gridCol w:w="2677"/>
        <w:gridCol w:w="2908"/>
        <w:gridCol w:w="6206"/>
        <w:gridCol w:w="262"/>
        <w:gridCol w:w="2327"/>
      </w:tblGrid>
      <w:tr w:rsidR="008244B2" w:rsidRPr="00DA63AC" w14:paraId="30E93BF6" w14:textId="77777777" w:rsidTr="000449C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4E30603F" w14:textId="77777777" w:rsidR="008244B2" w:rsidRPr="00DA63AC" w:rsidRDefault="00755878" w:rsidP="000449CE">
            <w:pPr>
              <w:pStyle w:val="09-Paragraph2011"/>
              <w:keepNext/>
              <w:spacing w:after="0" w:line="240" w:lineRule="auto"/>
              <w:ind w:left="0"/>
              <w:rPr>
                <w:rFonts w:asciiTheme="minorHAnsi" w:hAnsiTheme="minorHAnsi" w:cstheme="majorHAnsi"/>
                <w:color w:val="403152" w:themeColor="accent4" w:themeShade="80"/>
                <w:sz w:val="24"/>
                <w:szCs w:val="24"/>
              </w:rPr>
            </w:pPr>
            <w:r w:rsidRPr="00DA63AC">
              <w:rPr>
                <w:rFonts w:asciiTheme="minorHAnsi" w:hAnsiTheme="minorHAnsi"/>
                <w:sz w:val="24"/>
                <w:szCs w:val="24"/>
              </w:rPr>
              <w:br w:type="page"/>
            </w:r>
            <w:r w:rsidR="008244B2" w:rsidRPr="00DA63AC">
              <w:rPr>
                <w:rFonts w:asciiTheme="minorHAnsi" w:hAnsiTheme="minorHAnsi"/>
                <w:b w:val="0"/>
                <w:bCs w:val="0"/>
                <w:sz w:val="24"/>
                <w:szCs w:val="24"/>
              </w:rPr>
              <w:br w:type="page"/>
            </w:r>
            <w:r w:rsidR="008244B2" w:rsidRPr="00DA63AC">
              <w:rPr>
                <w:rFonts w:asciiTheme="minorHAnsi" w:eastAsia="Calibri" w:hAnsiTheme="minorHAnsi" w:cs="Times New Roman"/>
                <w:sz w:val="24"/>
                <w:szCs w:val="24"/>
              </w:rPr>
              <w:br w:type="page"/>
            </w:r>
            <w:r w:rsidR="008244B2" w:rsidRPr="00DA63AC">
              <w:rPr>
                <w:rFonts w:asciiTheme="minorHAnsi" w:hAnsiTheme="minorHAnsi" w:cstheme="majorHAnsi"/>
                <w:sz w:val="24"/>
                <w:szCs w:val="24"/>
              </w:rPr>
              <w:t xml:space="preserve">Priority Area # 2:  </w:t>
            </w:r>
            <w:r w:rsidR="003E6227" w:rsidRPr="00DA63AC">
              <w:rPr>
                <w:rFonts w:asciiTheme="minorHAnsi" w:hAnsiTheme="minorHAnsi" w:cstheme="majorHAnsi"/>
                <w:sz w:val="24"/>
                <w:szCs w:val="24"/>
              </w:rPr>
              <w:t>Injury &amp; Violence Prevention</w:t>
            </w:r>
          </w:p>
        </w:tc>
      </w:tr>
      <w:tr w:rsidR="008244B2" w:rsidRPr="00DA63AC" w14:paraId="59FA6FF1" w14:textId="77777777" w:rsidTr="000449CE">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931" w:type="pct"/>
            <w:shd w:val="clear" w:color="auto" w:fill="E5DFEC" w:themeFill="accent4" w:themeFillTint="33"/>
            <w:vAlign w:val="center"/>
          </w:tcPr>
          <w:p w14:paraId="7EAE157E"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 xml:space="preserve">Goal                                                   </w:t>
            </w:r>
          </w:p>
        </w:tc>
        <w:tc>
          <w:tcPr>
            <w:tcW w:w="4069" w:type="pct"/>
            <w:gridSpan w:val="4"/>
            <w:shd w:val="clear" w:color="auto" w:fill="E5DFEC" w:themeFill="accent4" w:themeFillTint="33"/>
            <w:vAlign w:val="center"/>
          </w:tcPr>
          <w:p w14:paraId="777B8DC3" w14:textId="77777777" w:rsidR="008244B2" w:rsidRPr="00DA63AC" w:rsidRDefault="008244B2" w:rsidP="00386668">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b/>
                <w:sz w:val="24"/>
                <w:szCs w:val="24"/>
              </w:rPr>
              <w:t xml:space="preserve">          </w:t>
            </w:r>
            <w:r w:rsidR="00386668" w:rsidRPr="00DA63AC">
              <w:rPr>
                <w:rFonts w:asciiTheme="minorHAnsi" w:hAnsiTheme="minorHAnsi" w:cs="Arial"/>
                <w:sz w:val="24"/>
                <w:szCs w:val="24"/>
              </w:rPr>
              <w:t xml:space="preserve">Reduce unintentional injuries and </w:t>
            </w:r>
            <w:r w:rsidR="00202E78" w:rsidRPr="00DA63AC">
              <w:rPr>
                <w:rFonts w:asciiTheme="minorHAnsi" w:hAnsiTheme="minorHAnsi" w:cs="Arial"/>
                <w:sz w:val="24"/>
                <w:szCs w:val="24"/>
              </w:rPr>
              <w:t xml:space="preserve">violence </w:t>
            </w:r>
            <w:r w:rsidR="00202E78" w:rsidRPr="00DA63AC">
              <w:rPr>
                <w:rFonts w:asciiTheme="minorHAnsi" w:hAnsiTheme="minorHAnsi" w:cstheme="majorHAnsi"/>
                <w:sz w:val="24"/>
                <w:szCs w:val="24"/>
              </w:rPr>
              <w:t>in</w:t>
            </w:r>
            <w:r w:rsidR="003E6227" w:rsidRPr="00DA63AC">
              <w:rPr>
                <w:rFonts w:asciiTheme="minorHAnsi" w:hAnsiTheme="minorHAnsi" w:cstheme="majorHAnsi"/>
                <w:sz w:val="24"/>
                <w:szCs w:val="24"/>
              </w:rPr>
              <w:t xml:space="preserve"> Hall County. NE</w:t>
            </w:r>
            <w:r w:rsidRPr="00DA63AC">
              <w:rPr>
                <w:rFonts w:asciiTheme="minorHAnsi" w:hAnsiTheme="minorHAnsi" w:cstheme="majorHAnsi"/>
                <w:sz w:val="24"/>
                <w:szCs w:val="24"/>
              </w:rPr>
              <w:t xml:space="preserve">               </w:t>
            </w:r>
          </w:p>
        </w:tc>
      </w:tr>
      <w:tr w:rsidR="008244B2" w:rsidRPr="00DA63AC" w14:paraId="4E61FA62" w14:textId="77777777" w:rsidTr="000449C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restart"/>
            <w:vAlign w:val="center"/>
          </w:tcPr>
          <w:p w14:paraId="77A5655C"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Community Indicators</w:t>
            </w:r>
          </w:p>
        </w:tc>
        <w:tc>
          <w:tcPr>
            <w:tcW w:w="4069" w:type="pct"/>
            <w:gridSpan w:val="4"/>
            <w:vAlign w:val="center"/>
          </w:tcPr>
          <w:p w14:paraId="1F2E8172"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CHNA 2013</w:t>
            </w:r>
          </w:p>
          <w:p w14:paraId="5628B22D" w14:textId="77777777" w:rsidR="003E6227" w:rsidRPr="00DA63AC" w:rsidRDefault="003E6227" w:rsidP="003E6227">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The KIDS Count reported 952 annual juvenile arrests in Hall County. </w:t>
            </w:r>
          </w:p>
          <w:p w14:paraId="7248584A" w14:textId="77777777" w:rsidR="003E6227" w:rsidRPr="00DA63AC" w:rsidRDefault="003E6227" w:rsidP="003E6227">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cstheme="minorBidi"/>
                <w:bCs/>
                <w:sz w:val="24"/>
                <w:szCs w:val="24"/>
              </w:rPr>
              <w:t xml:space="preserve">Unintentional injury </w:t>
            </w:r>
            <w:r w:rsidR="00C90EF3" w:rsidRPr="00DA63AC">
              <w:rPr>
                <w:rFonts w:asciiTheme="minorHAnsi" w:hAnsiTheme="minorHAnsi" w:cstheme="minorBidi"/>
                <w:bCs/>
                <w:sz w:val="24"/>
                <w:szCs w:val="24"/>
              </w:rPr>
              <w:t>d</w:t>
            </w:r>
            <w:r w:rsidRPr="00DA63AC">
              <w:rPr>
                <w:rFonts w:asciiTheme="minorHAnsi" w:hAnsiTheme="minorHAnsi" w:cstheme="minorBidi"/>
                <w:bCs/>
                <w:sz w:val="24"/>
                <w:szCs w:val="24"/>
              </w:rPr>
              <w:t xml:space="preserve">eath </w:t>
            </w:r>
            <w:r w:rsidR="00C90EF3" w:rsidRPr="00DA63AC">
              <w:rPr>
                <w:rFonts w:asciiTheme="minorHAnsi" w:hAnsiTheme="minorHAnsi" w:cstheme="minorBidi"/>
                <w:bCs/>
                <w:sz w:val="24"/>
                <w:szCs w:val="24"/>
              </w:rPr>
              <w:t>r</w:t>
            </w:r>
            <w:r w:rsidRPr="00DA63AC">
              <w:rPr>
                <w:rFonts w:asciiTheme="minorHAnsi" w:hAnsiTheme="minorHAnsi" w:cstheme="minorBidi"/>
                <w:bCs/>
                <w:sz w:val="24"/>
                <w:szCs w:val="24"/>
              </w:rPr>
              <w:t>ate was 33.3 per 100,000 population (age-adjusted).</w:t>
            </w:r>
          </w:p>
          <w:p w14:paraId="4EEBF73D" w14:textId="77777777" w:rsidR="00C23DD1" w:rsidRPr="00DA63AC" w:rsidRDefault="00386668" w:rsidP="00386668">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cstheme="minorBidi"/>
                <w:bCs/>
                <w:sz w:val="24"/>
                <w:szCs w:val="24"/>
              </w:rPr>
              <w:t xml:space="preserve">Motor </w:t>
            </w:r>
            <w:r w:rsidR="00C90EF3" w:rsidRPr="00DA63AC">
              <w:rPr>
                <w:rFonts w:asciiTheme="minorHAnsi" w:hAnsiTheme="minorHAnsi" w:cstheme="minorBidi"/>
                <w:bCs/>
                <w:sz w:val="24"/>
                <w:szCs w:val="24"/>
              </w:rPr>
              <w:t>v</w:t>
            </w:r>
            <w:r w:rsidRPr="00DA63AC">
              <w:rPr>
                <w:rFonts w:asciiTheme="minorHAnsi" w:hAnsiTheme="minorHAnsi" w:cstheme="minorBidi"/>
                <w:bCs/>
                <w:sz w:val="24"/>
                <w:szCs w:val="24"/>
              </w:rPr>
              <w:t xml:space="preserve">ehicle </w:t>
            </w:r>
            <w:r w:rsidR="00C90EF3" w:rsidRPr="00DA63AC">
              <w:rPr>
                <w:rFonts w:asciiTheme="minorHAnsi" w:hAnsiTheme="minorHAnsi" w:cstheme="minorBidi"/>
                <w:bCs/>
                <w:sz w:val="24"/>
                <w:szCs w:val="24"/>
              </w:rPr>
              <w:t>c</w:t>
            </w:r>
            <w:r w:rsidRPr="00DA63AC">
              <w:rPr>
                <w:rFonts w:asciiTheme="minorHAnsi" w:hAnsiTheme="minorHAnsi" w:cstheme="minorBidi"/>
                <w:bCs/>
                <w:sz w:val="24"/>
                <w:szCs w:val="24"/>
              </w:rPr>
              <w:t xml:space="preserve">rash </w:t>
            </w:r>
            <w:r w:rsidR="00C90EF3" w:rsidRPr="00DA63AC">
              <w:rPr>
                <w:rFonts w:asciiTheme="minorHAnsi" w:hAnsiTheme="minorHAnsi" w:cstheme="minorBidi"/>
                <w:bCs/>
                <w:sz w:val="24"/>
                <w:szCs w:val="24"/>
              </w:rPr>
              <w:t>d</w:t>
            </w:r>
            <w:r w:rsidRPr="00DA63AC">
              <w:rPr>
                <w:rFonts w:asciiTheme="minorHAnsi" w:hAnsiTheme="minorHAnsi" w:cstheme="minorBidi"/>
                <w:bCs/>
                <w:sz w:val="24"/>
                <w:szCs w:val="24"/>
              </w:rPr>
              <w:t xml:space="preserve">eath </w:t>
            </w:r>
            <w:r w:rsidR="00C90EF3" w:rsidRPr="00DA63AC">
              <w:rPr>
                <w:rFonts w:asciiTheme="minorHAnsi" w:hAnsiTheme="minorHAnsi" w:cstheme="minorBidi"/>
                <w:bCs/>
                <w:sz w:val="24"/>
                <w:szCs w:val="24"/>
              </w:rPr>
              <w:t>r</w:t>
            </w:r>
            <w:r w:rsidR="00C23DD1" w:rsidRPr="00DA63AC">
              <w:rPr>
                <w:rFonts w:asciiTheme="minorHAnsi" w:hAnsiTheme="minorHAnsi" w:cstheme="minorBidi"/>
                <w:bCs/>
                <w:sz w:val="24"/>
                <w:szCs w:val="24"/>
              </w:rPr>
              <w:t xml:space="preserve">ate of 16.8 for per 100,000 (age-adjusted). </w:t>
            </w:r>
          </w:p>
          <w:p w14:paraId="5C6FF6F5" w14:textId="424EF828" w:rsidR="00AD13EA" w:rsidRPr="00DA63AC" w:rsidRDefault="00AD13EA" w:rsidP="00386668">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cstheme="minorBidi"/>
                <w:bCs/>
                <w:sz w:val="24"/>
                <w:szCs w:val="24"/>
              </w:rPr>
              <w:t>Number of Falls for adults 65+ was ___ in 2013</w:t>
            </w:r>
          </w:p>
        </w:tc>
      </w:tr>
      <w:tr w:rsidR="008244B2" w:rsidRPr="00DA63AC" w14:paraId="02B346E9" w14:textId="77777777" w:rsidTr="000449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1FCF523A"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c>
          <w:tcPr>
            <w:tcW w:w="4069" w:type="pct"/>
            <w:gridSpan w:val="4"/>
            <w:shd w:val="clear" w:color="auto" w:fill="auto"/>
            <w:vAlign w:val="center"/>
          </w:tcPr>
          <w:p w14:paraId="6F923FA1"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CHNA 2016</w:t>
            </w:r>
          </w:p>
          <w:p w14:paraId="589FE50B" w14:textId="77777777" w:rsidR="003E6227" w:rsidRPr="00DA63AC" w:rsidRDefault="003E6227" w:rsidP="003E622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The KIDS County report 632 annual juvenile arrest in Hall County.</w:t>
            </w:r>
          </w:p>
          <w:p w14:paraId="0922C405" w14:textId="77777777" w:rsidR="003E6227" w:rsidRPr="00DA63AC" w:rsidRDefault="00202E78" w:rsidP="003E6227">
            <w:pPr>
              <w:pStyle w:val="09-Paragraph2011"/>
              <w:keepNext/>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bCs/>
                <w:sz w:val="24"/>
                <w:szCs w:val="24"/>
              </w:rPr>
              <w:t>Unintentional injury death r</w:t>
            </w:r>
            <w:r w:rsidR="003E6227" w:rsidRPr="00DA63AC">
              <w:rPr>
                <w:rFonts w:asciiTheme="minorHAnsi" w:hAnsiTheme="minorHAnsi"/>
                <w:bCs/>
                <w:sz w:val="24"/>
                <w:szCs w:val="24"/>
              </w:rPr>
              <w:t>ate was 47.7 per 100,000 population (age-adjusted).</w:t>
            </w:r>
          </w:p>
          <w:p w14:paraId="234E8451" w14:textId="77777777" w:rsidR="00C23DD1" w:rsidRPr="00DA63AC" w:rsidRDefault="00202E78" w:rsidP="00386668">
            <w:pPr>
              <w:pStyle w:val="09-Paragraph2011"/>
              <w:keepNext/>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inorBidi"/>
                <w:bCs/>
                <w:sz w:val="24"/>
                <w:szCs w:val="24"/>
              </w:rPr>
              <w:t>Motor vehicle crash death r</w:t>
            </w:r>
            <w:r w:rsidR="00386668" w:rsidRPr="00DA63AC">
              <w:rPr>
                <w:rFonts w:asciiTheme="minorHAnsi" w:hAnsiTheme="minorHAnsi" w:cstheme="minorBidi"/>
                <w:bCs/>
                <w:sz w:val="24"/>
                <w:szCs w:val="24"/>
              </w:rPr>
              <w:t>ate</w:t>
            </w:r>
            <w:r w:rsidR="00C23DD1" w:rsidRPr="00DA63AC">
              <w:rPr>
                <w:rFonts w:asciiTheme="minorHAnsi" w:hAnsiTheme="minorHAnsi" w:cstheme="minorBidi"/>
                <w:bCs/>
                <w:sz w:val="24"/>
                <w:szCs w:val="24"/>
              </w:rPr>
              <w:t xml:space="preserve"> of 23.7 for per 100,000 (age-adjusted).</w:t>
            </w:r>
          </w:p>
          <w:p w14:paraId="15C6B24F" w14:textId="14B2CE81" w:rsidR="00AD13EA" w:rsidRPr="00DA63AC" w:rsidRDefault="00AD13EA" w:rsidP="00386668">
            <w:pPr>
              <w:pStyle w:val="09-Paragraph2011"/>
              <w:keepNext/>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inorBidi"/>
                <w:bCs/>
                <w:sz w:val="24"/>
                <w:szCs w:val="24"/>
              </w:rPr>
              <w:t>Number of Falls for adults 65+ was ____in 2015</w:t>
            </w:r>
          </w:p>
        </w:tc>
      </w:tr>
      <w:tr w:rsidR="008244B2" w:rsidRPr="00DA63AC" w14:paraId="3A0DD22D" w14:textId="77777777" w:rsidTr="000449C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32B413B0"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c>
          <w:tcPr>
            <w:tcW w:w="4069" w:type="pct"/>
            <w:gridSpan w:val="4"/>
            <w:vAlign w:val="center"/>
          </w:tcPr>
          <w:p w14:paraId="416425E0"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CHNA 2019</w:t>
            </w:r>
          </w:p>
        </w:tc>
      </w:tr>
      <w:tr w:rsidR="008244B2" w:rsidRPr="00DA63AC" w14:paraId="27E08581" w14:textId="77777777" w:rsidTr="000449C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31" w:type="pct"/>
            <w:shd w:val="clear" w:color="auto" w:fill="E5DFEC" w:themeFill="accent4" w:themeFillTint="33"/>
            <w:vAlign w:val="center"/>
          </w:tcPr>
          <w:p w14:paraId="3F44CCFB"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Timeframe</w:t>
            </w:r>
          </w:p>
        </w:tc>
        <w:tc>
          <w:tcPr>
            <w:tcW w:w="4069" w:type="pct"/>
            <w:gridSpan w:val="4"/>
            <w:shd w:val="clear" w:color="auto" w:fill="E5DFEC" w:themeFill="accent4" w:themeFillTint="33"/>
            <w:vAlign w:val="center"/>
          </w:tcPr>
          <w:p w14:paraId="4D78A1B5"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tc>
      </w:tr>
      <w:tr w:rsidR="008244B2" w:rsidRPr="00DA63AC" w14:paraId="69D0A4EB" w14:textId="77777777" w:rsidTr="000449CE">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restart"/>
            <w:vAlign w:val="center"/>
          </w:tcPr>
          <w:p w14:paraId="6B6E7D27"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Background</w:t>
            </w:r>
          </w:p>
        </w:tc>
        <w:tc>
          <w:tcPr>
            <w:tcW w:w="4069" w:type="pct"/>
            <w:gridSpan w:val="4"/>
            <w:shd w:val="clear" w:color="auto" w:fill="auto"/>
            <w:vAlign w:val="center"/>
          </w:tcPr>
          <w:p w14:paraId="08C43277" w14:textId="6267A4E4" w:rsidR="003E6227" w:rsidRPr="00DA63AC" w:rsidRDefault="008244B2" w:rsidP="00807EC8">
            <w:pPr>
              <w:pStyle w:val="BodyText3"/>
              <w:overflowPunct w:val="0"/>
              <w:autoSpaceDE w:val="0"/>
              <w:autoSpaceDN w:val="0"/>
              <w:adjustRightInd w:val="0"/>
              <w:spacing w:after="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4"/>
                <w:szCs w:val="24"/>
                <w:highlight w:val="yellow"/>
                <w:lang w:val="en-US" w:eastAsia="en-US"/>
              </w:rPr>
            </w:pPr>
            <w:r w:rsidRPr="00DA63AC">
              <w:rPr>
                <w:rFonts w:asciiTheme="minorHAnsi" w:hAnsiTheme="minorHAnsi" w:cs="Arial"/>
                <w:b/>
                <w:sz w:val="24"/>
                <w:szCs w:val="24"/>
                <w:lang w:val="en-US" w:eastAsia="en-US"/>
              </w:rPr>
              <w:t xml:space="preserve">Rationale for priority:  </w:t>
            </w:r>
            <w:r w:rsidR="00037071" w:rsidRPr="00DA63AC">
              <w:rPr>
                <w:rFonts w:asciiTheme="minorHAnsi" w:hAnsiTheme="minorHAnsi" w:cs="Arial"/>
                <w:sz w:val="24"/>
                <w:szCs w:val="24"/>
                <w:lang w:val="en-US" w:eastAsia="en-US"/>
              </w:rPr>
              <w:t xml:space="preserve">The </w:t>
            </w:r>
            <w:r w:rsidR="00B83129" w:rsidRPr="00DA63AC">
              <w:rPr>
                <w:rFonts w:asciiTheme="minorHAnsi" w:hAnsiTheme="minorHAnsi" w:cs="Arial"/>
                <w:sz w:val="24"/>
                <w:szCs w:val="24"/>
                <w:lang w:val="en-US" w:eastAsia="en-US"/>
              </w:rPr>
              <w:t xml:space="preserve">juvenile </w:t>
            </w:r>
            <w:r w:rsidR="00037071" w:rsidRPr="00DA63AC">
              <w:rPr>
                <w:rFonts w:asciiTheme="minorHAnsi" w:hAnsiTheme="minorHAnsi" w:cs="Arial"/>
                <w:sz w:val="24"/>
                <w:szCs w:val="24"/>
                <w:lang w:val="en-US" w:eastAsia="en-US"/>
              </w:rPr>
              <w:t>arrest rate of 632 for Hall County ranks</w:t>
            </w:r>
            <w:r w:rsidR="00B83129" w:rsidRPr="00DA63AC">
              <w:rPr>
                <w:rFonts w:asciiTheme="minorHAnsi" w:hAnsiTheme="minorHAnsi" w:cs="Arial"/>
                <w:sz w:val="24"/>
                <w:szCs w:val="24"/>
                <w:lang w:val="en-US" w:eastAsia="en-US"/>
              </w:rPr>
              <w:t xml:space="preserve"> the third highest in the state in 2013.</w:t>
            </w:r>
            <w:r w:rsidR="00037071" w:rsidRPr="00DA63AC">
              <w:rPr>
                <w:rFonts w:asciiTheme="minorHAnsi" w:hAnsiTheme="minorHAnsi" w:cs="Arial"/>
                <w:sz w:val="24"/>
                <w:szCs w:val="24"/>
                <w:lang w:val="en-US" w:eastAsia="en-US"/>
              </w:rPr>
              <w:t xml:space="preserve"> </w:t>
            </w:r>
            <w:r w:rsidR="00326D09" w:rsidRPr="00DA63AC">
              <w:rPr>
                <w:rFonts w:asciiTheme="minorHAnsi" w:hAnsiTheme="minorHAnsi" w:cs="Arial"/>
                <w:sz w:val="24"/>
                <w:szCs w:val="24"/>
                <w:lang w:val="en-US" w:eastAsia="en-US"/>
              </w:rPr>
              <w:t>Poverty remain significant issues for Hall County</w:t>
            </w:r>
            <w:r w:rsidR="00807EC8" w:rsidRPr="00DA63AC">
              <w:rPr>
                <w:rFonts w:asciiTheme="minorHAnsi" w:hAnsiTheme="minorHAnsi" w:cs="Arial"/>
                <w:sz w:val="24"/>
                <w:szCs w:val="24"/>
                <w:lang w:val="en-US" w:eastAsia="en-US"/>
              </w:rPr>
              <w:t xml:space="preserve">. </w:t>
            </w:r>
            <w:r w:rsidR="00326D09" w:rsidRPr="00DA63AC">
              <w:rPr>
                <w:rFonts w:asciiTheme="minorHAnsi" w:hAnsiTheme="minorHAnsi" w:cs="Arial"/>
                <w:sz w:val="24"/>
                <w:szCs w:val="24"/>
                <w:lang w:val="en-US" w:eastAsia="en-US"/>
              </w:rPr>
              <w:t>Unintentional injury death rate per 100,000 population has increased</w:t>
            </w:r>
            <w:r w:rsidR="00C23DD1" w:rsidRPr="00DA63AC">
              <w:rPr>
                <w:rFonts w:asciiTheme="minorHAnsi" w:hAnsiTheme="minorHAnsi" w:cs="Arial"/>
                <w:sz w:val="24"/>
                <w:szCs w:val="24"/>
                <w:lang w:val="en-US" w:eastAsia="en-US"/>
              </w:rPr>
              <w:t xml:space="preserve"> to 47.2, with falls being the leading cause of hospital injury data. </w:t>
            </w:r>
          </w:p>
        </w:tc>
      </w:tr>
      <w:tr w:rsidR="008244B2" w:rsidRPr="00DA63AC" w14:paraId="5B337BD3" w14:textId="77777777" w:rsidTr="000449CE">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0453B33A"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c>
          <w:tcPr>
            <w:tcW w:w="4069" w:type="pct"/>
            <w:gridSpan w:val="4"/>
            <w:shd w:val="clear" w:color="auto" w:fill="auto"/>
            <w:vAlign w:val="center"/>
          </w:tcPr>
          <w:p w14:paraId="65960E2B" w14:textId="77777777" w:rsidR="003712BE" w:rsidRPr="00DA63AC" w:rsidRDefault="008244B2" w:rsidP="003712BE">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A63AC">
              <w:rPr>
                <w:b/>
                <w:sz w:val="24"/>
                <w:szCs w:val="24"/>
              </w:rPr>
              <w:t xml:space="preserve">Contributing Factors: </w:t>
            </w:r>
            <w:r w:rsidR="003712BE" w:rsidRPr="00DA63AC">
              <w:rPr>
                <w:sz w:val="24"/>
                <w:szCs w:val="24"/>
              </w:rPr>
              <w:t>The social environment has a notable influence on the risk for injury and violence through:</w:t>
            </w:r>
          </w:p>
          <w:p w14:paraId="48AA7C49" w14:textId="3761ABD5" w:rsidR="003712BE" w:rsidRPr="00DA63AC" w:rsidRDefault="003712BE" w:rsidP="003712BE">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A63AC">
              <w:rPr>
                <w:sz w:val="24"/>
                <w:szCs w:val="24"/>
              </w:rPr>
              <w:t>Individual social experiences (social norms, education, victimization history),</w:t>
            </w:r>
          </w:p>
          <w:p w14:paraId="4F6ECF3D" w14:textId="3909CBDE" w:rsidR="003712BE" w:rsidRPr="00DA63AC" w:rsidRDefault="003712BE" w:rsidP="003712BE">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A63AC">
              <w:rPr>
                <w:sz w:val="24"/>
                <w:szCs w:val="24"/>
              </w:rPr>
              <w:t>Social relationships (parental monitoring and supervision of youth, peer group associations, family interactions),</w:t>
            </w:r>
          </w:p>
          <w:p w14:paraId="69114561" w14:textId="47DED40C" w:rsidR="003712BE" w:rsidRPr="00DA63AC" w:rsidRDefault="003712BE" w:rsidP="003712BE">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DA63AC">
              <w:rPr>
                <w:sz w:val="24"/>
                <w:szCs w:val="24"/>
              </w:rPr>
              <w:t xml:space="preserve">Community environment (cohesion in schools, neighborhoods, and communities) and </w:t>
            </w:r>
          </w:p>
          <w:p w14:paraId="1A0F621C" w14:textId="154FF473" w:rsidR="008244B2" w:rsidRPr="00DA63AC" w:rsidRDefault="003712BE" w:rsidP="003712BE">
            <w:pPr>
              <w:pStyle w:val="NoSpacing"/>
              <w:cnfStyle w:val="000000100000" w:firstRow="0" w:lastRow="0" w:firstColumn="0" w:lastColumn="0" w:oddVBand="0" w:evenVBand="0" w:oddHBand="1" w:evenHBand="0" w:firstRowFirstColumn="0" w:firstRowLastColumn="0" w:lastRowFirstColumn="0" w:lastRowLastColumn="0"/>
              <w:rPr>
                <w:b/>
                <w:bCs/>
                <w:sz w:val="24"/>
                <w:szCs w:val="24"/>
                <w:highlight w:val="yellow"/>
              </w:rPr>
            </w:pPr>
            <w:r w:rsidRPr="00DA63AC">
              <w:rPr>
                <w:sz w:val="24"/>
                <w:szCs w:val="24"/>
              </w:rPr>
              <w:t>Societal-level factors (cultural beliefs, attitudes, incentives and disincentives, laws and regulations)</w:t>
            </w:r>
          </w:p>
        </w:tc>
      </w:tr>
      <w:tr w:rsidR="008244B2" w:rsidRPr="00DA63AC" w14:paraId="2F866F81" w14:textId="77777777" w:rsidTr="000449CE">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61223B92"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c>
          <w:tcPr>
            <w:tcW w:w="4069" w:type="pct"/>
            <w:gridSpan w:val="4"/>
            <w:shd w:val="clear" w:color="auto" w:fill="auto"/>
            <w:vAlign w:val="center"/>
          </w:tcPr>
          <w:p w14:paraId="79543BC8" w14:textId="77777777" w:rsidR="008244B2" w:rsidRPr="00DA63AC" w:rsidRDefault="008244B2" w:rsidP="000449CE">
            <w:pPr>
              <w:pStyle w:val="BodyText3"/>
              <w:overflowPunct w:val="0"/>
              <w:autoSpaceDE w:val="0"/>
              <w:autoSpaceDN w:val="0"/>
              <w:adjustRightInd w:val="0"/>
              <w:spacing w:after="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4"/>
                <w:szCs w:val="24"/>
                <w:lang w:val="en-US" w:eastAsia="en-US"/>
              </w:rPr>
            </w:pPr>
            <w:r w:rsidRPr="00DA63AC">
              <w:rPr>
                <w:rFonts w:asciiTheme="minorHAnsi" w:hAnsiTheme="minorHAnsi" w:cs="Arial"/>
                <w:b/>
                <w:sz w:val="24"/>
                <w:szCs w:val="24"/>
                <w:lang w:val="en-US" w:eastAsia="en-US"/>
              </w:rPr>
              <w:t>Research (if appropriate):</w:t>
            </w:r>
          </w:p>
        </w:tc>
      </w:tr>
      <w:tr w:rsidR="008244B2" w:rsidRPr="00DA63AC" w14:paraId="6DF38178" w14:textId="77777777" w:rsidTr="000449CE">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5370677A"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c>
          <w:tcPr>
            <w:tcW w:w="4069" w:type="pct"/>
            <w:gridSpan w:val="4"/>
            <w:shd w:val="clear" w:color="auto" w:fill="auto"/>
            <w:vAlign w:val="center"/>
          </w:tcPr>
          <w:p w14:paraId="1A3E9554" w14:textId="77777777" w:rsidR="008244B2" w:rsidRPr="00DA63AC" w:rsidRDefault="008244B2" w:rsidP="000449CE">
            <w:pPr>
              <w:pStyle w:val="BodyText3"/>
              <w:overflowPunct w:val="0"/>
              <w:autoSpaceDE w:val="0"/>
              <w:autoSpaceDN w:val="0"/>
              <w:adjustRightInd w:val="0"/>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szCs w:val="24"/>
                <w:lang w:val="en-US" w:eastAsia="en-US"/>
              </w:rPr>
            </w:pPr>
            <w:r w:rsidRPr="00DA63AC">
              <w:rPr>
                <w:rFonts w:asciiTheme="minorHAnsi" w:hAnsiTheme="minorHAnsi" w:cs="Arial"/>
                <w:b/>
                <w:sz w:val="24"/>
                <w:szCs w:val="24"/>
                <w:lang w:val="en-US" w:eastAsia="en-US"/>
              </w:rPr>
              <w:t xml:space="preserve">National Alignment: </w:t>
            </w:r>
            <w:r w:rsidR="003E6227" w:rsidRPr="00DA63AC">
              <w:rPr>
                <w:rFonts w:asciiTheme="minorHAnsi" w:hAnsiTheme="minorHAnsi" w:cs="Arial"/>
                <w:sz w:val="24"/>
                <w:szCs w:val="24"/>
                <w:lang w:val="en-US" w:eastAsia="en-US"/>
              </w:rPr>
              <w:t>Healthy People target goal is to prevent unintentional injuries and violence, and reduce their consequences.</w:t>
            </w:r>
          </w:p>
        </w:tc>
      </w:tr>
      <w:tr w:rsidR="008244B2" w:rsidRPr="00DA63AC" w14:paraId="1C527F23" w14:textId="77777777" w:rsidTr="000449CE">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31BABD26"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c>
          <w:tcPr>
            <w:tcW w:w="4069" w:type="pct"/>
            <w:gridSpan w:val="4"/>
            <w:shd w:val="clear" w:color="auto" w:fill="auto"/>
            <w:vAlign w:val="center"/>
          </w:tcPr>
          <w:p w14:paraId="63F72BA7" w14:textId="77777777" w:rsidR="008244B2" w:rsidRPr="00DA63AC" w:rsidRDefault="008244B2" w:rsidP="000449CE">
            <w:pPr>
              <w:pStyle w:val="BodyText3"/>
              <w:overflowPunct w:val="0"/>
              <w:autoSpaceDE w:val="0"/>
              <w:autoSpaceDN w:val="0"/>
              <w:adjustRightInd w:val="0"/>
              <w:spacing w:after="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4"/>
                <w:szCs w:val="24"/>
                <w:lang w:val="en-US" w:eastAsia="en-US"/>
              </w:rPr>
            </w:pPr>
            <w:r w:rsidRPr="00DA63AC">
              <w:rPr>
                <w:rFonts w:asciiTheme="minorHAnsi" w:hAnsiTheme="minorHAnsi" w:cs="Arial"/>
                <w:b/>
                <w:sz w:val="24"/>
                <w:szCs w:val="24"/>
                <w:lang w:val="en-US" w:eastAsia="en-US"/>
              </w:rPr>
              <w:t xml:space="preserve">Additional Information: </w:t>
            </w:r>
          </w:p>
        </w:tc>
      </w:tr>
      <w:tr w:rsidR="008244B2" w:rsidRPr="00DA63AC" w14:paraId="7F5B927D"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9F8AB9" w:themeColor="accent4" w:themeTint="BF"/>
            </w:tcBorders>
            <w:shd w:val="clear" w:color="auto" w:fill="CCC0D9" w:themeFill="accent4" w:themeFillTint="66"/>
            <w:vAlign w:val="center"/>
          </w:tcPr>
          <w:p w14:paraId="23E4108C" w14:textId="77777777" w:rsidR="008244B2" w:rsidRPr="00DA63AC" w:rsidRDefault="008244B2" w:rsidP="000449CE">
            <w:pPr>
              <w:pStyle w:val="09-Paragraph2011"/>
              <w:keepNext/>
              <w:spacing w:after="0" w:line="240" w:lineRule="auto"/>
              <w:ind w:left="0"/>
              <w:rPr>
                <w:rFonts w:asciiTheme="minorHAnsi" w:hAnsiTheme="minorHAnsi" w:cstheme="majorHAnsi"/>
                <w:b w:val="0"/>
                <w:sz w:val="24"/>
                <w:szCs w:val="24"/>
              </w:rPr>
            </w:pPr>
            <w:r w:rsidRPr="00DA63AC">
              <w:rPr>
                <w:rFonts w:asciiTheme="minorHAnsi" w:hAnsiTheme="minorHAnsi" w:cstheme="majorHAnsi"/>
                <w:sz w:val="24"/>
                <w:szCs w:val="24"/>
              </w:rPr>
              <w:t xml:space="preserve">2.1 Strategy &amp; Scope: </w:t>
            </w:r>
            <w:r w:rsidR="00C90EF3" w:rsidRPr="00DA63AC">
              <w:rPr>
                <w:rFonts w:asciiTheme="minorHAnsi" w:hAnsiTheme="minorHAnsi" w:cstheme="majorHAnsi"/>
                <w:sz w:val="24"/>
                <w:szCs w:val="24"/>
              </w:rPr>
              <w:t xml:space="preserve">Implement </w:t>
            </w:r>
            <w:r w:rsidR="003E6227" w:rsidRPr="00DA63AC">
              <w:rPr>
                <w:rFonts w:asciiTheme="minorHAnsi" w:hAnsiTheme="minorHAnsi" w:cstheme="majorHAnsi"/>
                <w:b w:val="0"/>
                <w:sz w:val="24"/>
                <w:szCs w:val="24"/>
              </w:rPr>
              <w:t>SANKOFA and Families and Schools Together (FAST) program at the middle schools in  Hall County</w:t>
            </w:r>
            <w:r w:rsidR="00C90EF3" w:rsidRPr="00DA63AC">
              <w:rPr>
                <w:rFonts w:asciiTheme="minorHAnsi" w:hAnsiTheme="minorHAnsi" w:cstheme="majorHAnsi"/>
                <w:b w:val="0"/>
                <w:sz w:val="24"/>
                <w:szCs w:val="24"/>
              </w:rPr>
              <w:t>, NE.</w:t>
            </w:r>
          </w:p>
        </w:tc>
      </w:tr>
      <w:tr w:rsidR="00202E78" w:rsidRPr="00DA63AC" w14:paraId="54E6A4EE" w14:textId="77777777" w:rsidTr="00741470">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bottom w:val="single" w:sz="8" w:space="0" w:color="9F8AB9" w:themeColor="accent4" w:themeTint="BF"/>
              <w:right w:val="single" w:sz="8" w:space="0" w:color="9F8AB9" w:themeColor="accent4" w:themeTint="BF"/>
            </w:tcBorders>
            <w:shd w:val="clear" w:color="auto" w:fill="E5DFEC" w:themeFill="accent4" w:themeFillTint="33"/>
            <w:vAlign w:val="center"/>
          </w:tcPr>
          <w:p w14:paraId="770FB81F" w14:textId="77777777" w:rsidR="008244B2" w:rsidRPr="00DA63AC" w:rsidRDefault="008244B2" w:rsidP="000449CE">
            <w:pPr>
              <w:pStyle w:val="09-Paragraph2011"/>
              <w:keepNext/>
              <w:spacing w:after="0" w:line="240" w:lineRule="auto"/>
              <w:ind w:left="0"/>
              <w:rPr>
                <w:rFonts w:asciiTheme="minorHAnsi" w:hAnsiTheme="minorHAnsi" w:cstheme="majorHAnsi"/>
                <w:b w:val="0"/>
                <w:sz w:val="24"/>
                <w:szCs w:val="24"/>
              </w:rPr>
            </w:pPr>
            <w:r w:rsidRPr="00DA63AC">
              <w:rPr>
                <w:rFonts w:asciiTheme="minorHAnsi" w:hAnsiTheme="minorHAnsi" w:cstheme="majorHAnsi"/>
                <w:sz w:val="24"/>
                <w:szCs w:val="24"/>
              </w:rPr>
              <w:t xml:space="preserve">Anticipated Impact </w:t>
            </w:r>
          </w:p>
        </w:tc>
        <w:tc>
          <w:tcPr>
            <w:tcW w:w="2249" w:type="pct"/>
            <w:gridSpan w:val="2"/>
            <w:tcBorders>
              <w:left w:val="single" w:sz="8" w:space="0" w:color="9F8AB9" w:themeColor="accent4" w:themeTint="BF"/>
              <w:bottom w:val="single" w:sz="8" w:space="0" w:color="9F8AB9" w:themeColor="accent4" w:themeTint="BF"/>
              <w:right w:val="single" w:sz="8" w:space="0" w:color="9F8AB9" w:themeColor="accent4" w:themeTint="BF"/>
            </w:tcBorders>
            <w:shd w:val="clear" w:color="auto" w:fill="E5DFEC" w:themeFill="accent4" w:themeFillTint="33"/>
            <w:vAlign w:val="center"/>
          </w:tcPr>
          <w:p w14:paraId="31178110"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Hospital Role/ Required Resources</w:t>
            </w:r>
          </w:p>
        </w:tc>
        <w:tc>
          <w:tcPr>
            <w:tcW w:w="808" w:type="pct"/>
            <w:tcBorders>
              <w:left w:val="single" w:sz="8" w:space="0" w:color="9F8AB9" w:themeColor="accent4" w:themeTint="BF"/>
              <w:bottom w:val="single" w:sz="8" w:space="0" w:color="9F8AB9" w:themeColor="accent4" w:themeTint="BF"/>
            </w:tcBorders>
            <w:shd w:val="clear" w:color="auto" w:fill="E5DFEC" w:themeFill="accent4" w:themeFillTint="33"/>
            <w:vAlign w:val="center"/>
          </w:tcPr>
          <w:p w14:paraId="6DBF09C4"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Partners</w:t>
            </w:r>
          </w:p>
        </w:tc>
      </w:tr>
      <w:tr w:rsidR="008244B2" w:rsidRPr="00DA63AC" w14:paraId="47183DE7" w14:textId="77777777" w:rsidTr="000955E6">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2F521AB3" w14:textId="77777777" w:rsidR="000449CE" w:rsidRPr="00DA63AC" w:rsidRDefault="000449CE" w:rsidP="000449CE">
            <w:pPr>
              <w:pStyle w:val="ListParagraph"/>
              <w:numPr>
                <w:ilvl w:val="0"/>
                <w:numId w:val="32"/>
              </w:numPr>
              <w:ind w:left="348"/>
              <w:rPr>
                <w:rFonts w:asciiTheme="minorHAnsi" w:hAnsiTheme="minorHAnsi"/>
                <w:b w:val="0"/>
                <w:bCs w:val="0"/>
                <w:sz w:val="24"/>
                <w:szCs w:val="24"/>
              </w:rPr>
            </w:pPr>
            <w:r w:rsidRPr="00DA63AC">
              <w:rPr>
                <w:rFonts w:asciiTheme="minorHAnsi" w:hAnsiTheme="minorHAnsi"/>
                <w:b w:val="0"/>
                <w:bCs w:val="0"/>
                <w:sz w:val="24"/>
                <w:szCs w:val="24"/>
              </w:rPr>
              <w:t>Decrease youth arrest rate and gang recruitment.</w:t>
            </w:r>
          </w:p>
          <w:p w14:paraId="7BD70F81" w14:textId="77777777" w:rsidR="008244B2" w:rsidRPr="00DA63AC" w:rsidRDefault="00741470" w:rsidP="000449CE">
            <w:pPr>
              <w:pStyle w:val="ListParagraph"/>
              <w:numPr>
                <w:ilvl w:val="0"/>
                <w:numId w:val="32"/>
              </w:numPr>
              <w:ind w:left="348"/>
              <w:rPr>
                <w:rFonts w:asciiTheme="minorHAnsi" w:hAnsiTheme="minorHAnsi"/>
                <w:bCs w:val="0"/>
                <w:sz w:val="24"/>
                <w:szCs w:val="24"/>
              </w:rPr>
            </w:pPr>
            <w:r w:rsidRPr="00DA63AC">
              <w:rPr>
                <w:rFonts w:asciiTheme="minorHAnsi" w:hAnsiTheme="minorHAnsi"/>
                <w:b w:val="0"/>
                <w:sz w:val="24"/>
                <w:szCs w:val="24"/>
              </w:rPr>
              <w:t>Increased graduation</w:t>
            </w:r>
            <w:r w:rsidR="000955E6" w:rsidRPr="00DA63AC">
              <w:rPr>
                <w:rFonts w:asciiTheme="minorHAnsi" w:hAnsiTheme="minorHAnsi"/>
                <w:b w:val="0"/>
                <w:sz w:val="24"/>
                <w:szCs w:val="24"/>
              </w:rPr>
              <w:t>.</w:t>
            </w:r>
          </w:p>
          <w:p w14:paraId="047AB6D6" w14:textId="77777777" w:rsidR="00741470" w:rsidRPr="00DA63AC" w:rsidRDefault="00741470" w:rsidP="000449CE">
            <w:pPr>
              <w:pStyle w:val="ListParagraph"/>
              <w:numPr>
                <w:ilvl w:val="0"/>
                <w:numId w:val="32"/>
              </w:numPr>
              <w:ind w:left="348"/>
              <w:rPr>
                <w:rFonts w:asciiTheme="minorHAnsi" w:hAnsiTheme="minorHAnsi"/>
                <w:bCs w:val="0"/>
                <w:sz w:val="24"/>
                <w:szCs w:val="24"/>
              </w:rPr>
            </w:pPr>
            <w:r w:rsidRPr="00DA63AC">
              <w:rPr>
                <w:rFonts w:asciiTheme="minorHAnsi" w:hAnsiTheme="minorHAnsi"/>
                <w:b w:val="0"/>
                <w:sz w:val="24"/>
                <w:szCs w:val="24"/>
              </w:rPr>
              <w:t>Reduced crime/school violence</w:t>
            </w:r>
            <w:r w:rsidR="000955E6" w:rsidRPr="00DA63AC">
              <w:rPr>
                <w:rFonts w:asciiTheme="minorHAnsi" w:hAnsiTheme="minorHAnsi"/>
                <w:b w:val="0"/>
                <w:sz w:val="24"/>
                <w:szCs w:val="24"/>
              </w:rPr>
              <w:t>.</w:t>
            </w:r>
          </w:p>
        </w:tc>
        <w:tc>
          <w:tcPr>
            <w:tcW w:w="2249" w:type="pct"/>
            <w:gridSpan w:val="2"/>
            <w:tcBorders>
              <w:left w:val="single" w:sz="8" w:space="0" w:color="9F8AB9" w:themeColor="accent4" w:themeTint="BF"/>
              <w:right w:val="single" w:sz="8" w:space="0" w:color="9F8AB9" w:themeColor="accent4" w:themeTint="BF"/>
            </w:tcBorders>
            <w:shd w:val="clear" w:color="auto" w:fill="FFFFFF" w:themeFill="background1"/>
          </w:tcPr>
          <w:p w14:paraId="72C4E3AA"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CHI Health System Role(s):</w:t>
            </w:r>
          </w:p>
          <w:p w14:paraId="065EEC3E"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p w14:paraId="0299C731"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CHI </w:t>
            </w:r>
            <w:r w:rsidR="000449CE" w:rsidRPr="00DA63AC">
              <w:rPr>
                <w:rFonts w:asciiTheme="minorHAnsi" w:hAnsiTheme="minorHAnsi" w:cstheme="majorHAnsi"/>
                <w:sz w:val="24"/>
                <w:szCs w:val="24"/>
              </w:rPr>
              <w:t>Health Saint Francis</w:t>
            </w:r>
            <w:r w:rsidRPr="00DA63AC">
              <w:rPr>
                <w:rFonts w:asciiTheme="minorHAnsi" w:hAnsiTheme="minorHAnsi" w:cstheme="majorHAnsi"/>
                <w:sz w:val="24"/>
                <w:szCs w:val="24"/>
              </w:rPr>
              <w:t xml:space="preserve"> Role(s):</w:t>
            </w:r>
          </w:p>
          <w:p w14:paraId="607B4CE9" w14:textId="77777777" w:rsidR="000449CE" w:rsidRPr="00DA63AC" w:rsidRDefault="000449CE" w:rsidP="000449CE">
            <w:pPr>
              <w:pStyle w:val="09-Paragraph2011"/>
              <w:keepNext/>
              <w:numPr>
                <w:ilvl w:val="0"/>
                <w:numId w:val="34"/>
              </w:numPr>
              <w:spacing w:after="0" w:line="240" w:lineRule="auto"/>
              <w:ind w:left="46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DA63AC">
              <w:rPr>
                <w:rFonts w:asciiTheme="minorHAnsi" w:hAnsiTheme="minorHAnsi" w:cs="Arial"/>
                <w:sz w:val="24"/>
                <w:szCs w:val="24"/>
              </w:rPr>
              <w:t xml:space="preserve">Leadership </w:t>
            </w:r>
          </w:p>
          <w:p w14:paraId="754263A1" w14:textId="77777777" w:rsidR="000449CE" w:rsidRPr="00DA63AC" w:rsidRDefault="000449CE" w:rsidP="000449CE">
            <w:pPr>
              <w:pStyle w:val="09-Paragraph2011"/>
              <w:keepNext/>
              <w:numPr>
                <w:ilvl w:val="0"/>
                <w:numId w:val="34"/>
              </w:numPr>
              <w:spacing w:after="0" w:line="240" w:lineRule="auto"/>
              <w:ind w:left="46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DA63AC">
              <w:rPr>
                <w:rFonts w:asciiTheme="minorHAnsi" w:hAnsiTheme="minorHAnsi" w:cs="Arial"/>
                <w:sz w:val="24"/>
                <w:szCs w:val="24"/>
              </w:rPr>
              <w:t>Technical assistance</w:t>
            </w:r>
          </w:p>
          <w:p w14:paraId="0EF5184B" w14:textId="77777777" w:rsidR="008244B2" w:rsidRPr="00DA63AC" w:rsidRDefault="000449CE" w:rsidP="000449CE">
            <w:pPr>
              <w:pStyle w:val="09-Paragraph2011"/>
              <w:keepNext/>
              <w:numPr>
                <w:ilvl w:val="0"/>
                <w:numId w:val="34"/>
              </w:numPr>
              <w:spacing w:after="0" w:line="240" w:lineRule="auto"/>
              <w:ind w:left="46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DA63AC">
              <w:rPr>
                <w:rFonts w:asciiTheme="minorHAnsi" w:hAnsiTheme="minorHAnsi" w:cs="Arial"/>
                <w:sz w:val="24"/>
                <w:szCs w:val="24"/>
              </w:rPr>
              <w:t>Provide staff for H3C steering committee and on the Executive Board</w:t>
            </w:r>
          </w:p>
          <w:p w14:paraId="6BB1B203" w14:textId="77777777" w:rsidR="00741470" w:rsidRPr="00DA63AC" w:rsidRDefault="00741470" w:rsidP="000449CE">
            <w:pPr>
              <w:pStyle w:val="09-Paragraph2011"/>
              <w:keepNext/>
              <w:numPr>
                <w:ilvl w:val="0"/>
                <w:numId w:val="34"/>
              </w:numPr>
              <w:spacing w:after="0" w:line="240" w:lineRule="auto"/>
              <w:ind w:left="46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r w:rsidRPr="00DA63AC">
              <w:rPr>
                <w:rFonts w:asciiTheme="minorHAnsi" w:hAnsiTheme="minorHAnsi" w:cs="Arial"/>
                <w:sz w:val="24"/>
                <w:szCs w:val="24"/>
              </w:rPr>
              <w:t>Grant management</w:t>
            </w:r>
          </w:p>
          <w:p w14:paraId="1B0702D8"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p w14:paraId="7704E5B7"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Required Resources: </w:t>
            </w:r>
          </w:p>
          <w:p w14:paraId="11EDA81A" w14:textId="77777777" w:rsidR="000449CE" w:rsidRPr="00DA63AC" w:rsidRDefault="000449CE" w:rsidP="000449CE">
            <w:pPr>
              <w:pStyle w:val="ListParagraph"/>
              <w:numPr>
                <w:ilvl w:val="0"/>
                <w:numId w:val="34"/>
              </w:numPr>
              <w:ind w:left="334"/>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CHI Mission and Ministry funding </w:t>
            </w:r>
          </w:p>
          <w:p w14:paraId="6556A26B" w14:textId="77777777" w:rsidR="000449CE" w:rsidRPr="00DA63AC" w:rsidRDefault="000449CE" w:rsidP="000449CE">
            <w:pPr>
              <w:pStyle w:val="ListParagraph"/>
              <w:numPr>
                <w:ilvl w:val="0"/>
                <w:numId w:val="34"/>
              </w:numPr>
              <w:ind w:left="334"/>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NE Office of Juvenile Justice funding</w:t>
            </w:r>
          </w:p>
          <w:p w14:paraId="47A1CCD2" w14:textId="77777777" w:rsidR="000449CE" w:rsidRPr="00DA63AC" w:rsidRDefault="000449CE" w:rsidP="000449CE">
            <w:pPr>
              <w:pStyle w:val="ListParagraph"/>
              <w:numPr>
                <w:ilvl w:val="0"/>
                <w:numId w:val="34"/>
              </w:numPr>
              <w:ind w:left="334"/>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Community partners time</w:t>
            </w:r>
          </w:p>
          <w:p w14:paraId="253B67FC" w14:textId="77777777" w:rsidR="000449CE" w:rsidRPr="00DA63AC" w:rsidRDefault="000449CE" w:rsidP="000449CE">
            <w:pPr>
              <w:pStyle w:val="ListParagraph"/>
              <w:numPr>
                <w:ilvl w:val="0"/>
                <w:numId w:val="34"/>
              </w:numPr>
              <w:ind w:left="334"/>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Facilitator  services</w:t>
            </w:r>
          </w:p>
          <w:p w14:paraId="73110443" w14:textId="77777777" w:rsidR="000449CE" w:rsidRPr="00DA63AC" w:rsidRDefault="000449CE" w:rsidP="000449CE">
            <w:pPr>
              <w:pStyle w:val="ListParagraph"/>
              <w:numPr>
                <w:ilvl w:val="0"/>
                <w:numId w:val="34"/>
              </w:numPr>
              <w:ind w:left="334"/>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Project coordinator </w:t>
            </w:r>
          </w:p>
          <w:p w14:paraId="6EDD76BF" w14:textId="77777777" w:rsidR="008244B2" w:rsidRPr="00DA63AC" w:rsidRDefault="000449CE" w:rsidP="000449CE">
            <w:pPr>
              <w:pStyle w:val="ListParagraph"/>
              <w:numPr>
                <w:ilvl w:val="0"/>
                <w:numId w:val="34"/>
              </w:numPr>
              <w:ind w:left="334"/>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Interpreters</w:t>
            </w:r>
          </w:p>
        </w:tc>
        <w:tc>
          <w:tcPr>
            <w:tcW w:w="808" w:type="pct"/>
            <w:tcBorders>
              <w:left w:val="single" w:sz="8" w:space="0" w:color="9F8AB9" w:themeColor="accent4" w:themeTint="BF"/>
            </w:tcBorders>
            <w:shd w:val="clear" w:color="auto" w:fill="FFFFFF" w:themeFill="background1"/>
          </w:tcPr>
          <w:p w14:paraId="412179B1" w14:textId="02F33B2F" w:rsidR="000449CE" w:rsidRPr="00DA63AC" w:rsidRDefault="000449CE" w:rsidP="000449C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Hall County community Collaborative </w:t>
            </w:r>
          </w:p>
          <w:p w14:paraId="3C466254" w14:textId="48323425" w:rsidR="000449CE" w:rsidRPr="00DA63AC" w:rsidRDefault="000449CE" w:rsidP="000449C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Gang Violence Prevention Coalition </w:t>
            </w:r>
          </w:p>
          <w:p w14:paraId="733700FC" w14:textId="77777777" w:rsidR="000449CE" w:rsidRPr="00DA63AC" w:rsidRDefault="000449CE" w:rsidP="000449C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Grand Island Police Department, </w:t>
            </w:r>
          </w:p>
          <w:p w14:paraId="202DC6E6" w14:textId="77777777" w:rsidR="008244B2" w:rsidRPr="00DA63AC" w:rsidRDefault="000449CE" w:rsidP="000449CE">
            <w:pPr>
              <w:pStyle w:val="NoSpacing"/>
              <w:numPr>
                <w:ilvl w:val="0"/>
                <w:numId w:val="16"/>
              </w:numPr>
              <w:ind w:left="423"/>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DA63AC">
              <w:rPr>
                <w:rFonts w:asciiTheme="minorHAnsi" w:hAnsiTheme="minorHAnsi"/>
                <w:bCs/>
                <w:sz w:val="24"/>
                <w:szCs w:val="24"/>
              </w:rPr>
              <w:t>Grand Island Public Schools</w:t>
            </w:r>
          </w:p>
          <w:p w14:paraId="17342911"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tc>
      </w:tr>
      <w:tr w:rsidR="008244B2" w:rsidRPr="00DA63AC" w14:paraId="2BE4EF64" w14:textId="77777777" w:rsidTr="000955E6">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E5DFEC" w:themeFill="accent4" w:themeFillTint="33"/>
            <w:vAlign w:val="center"/>
          </w:tcPr>
          <w:p w14:paraId="080BA0C3" w14:textId="77777777" w:rsidR="008244B2" w:rsidRPr="00DA63AC" w:rsidRDefault="008244B2" w:rsidP="000449CE">
            <w:pPr>
              <w:pStyle w:val="09-Paragraph2011"/>
              <w:keepNext/>
              <w:spacing w:after="0" w:line="240" w:lineRule="auto"/>
              <w:ind w:left="0"/>
              <w:rPr>
                <w:rFonts w:asciiTheme="minorHAnsi" w:hAnsiTheme="minorHAnsi" w:cstheme="majorHAnsi"/>
                <w:b w:val="0"/>
                <w:bCs w:val="0"/>
                <w:sz w:val="24"/>
                <w:szCs w:val="24"/>
              </w:rPr>
            </w:pPr>
            <w:r w:rsidRPr="00DA63AC">
              <w:rPr>
                <w:rFonts w:asciiTheme="minorHAnsi" w:hAnsiTheme="minorHAnsi" w:cstheme="majorHAnsi"/>
                <w:sz w:val="24"/>
                <w:szCs w:val="24"/>
              </w:rPr>
              <w:t>Key Activities</w:t>
            </w:r>
            <w:r w:rsidRPr="00DA63AC">
              <w:rPr>
                <w:rFonts w:asciiTheme="minorHAnsi" w:hAnsiTheme="minorHAnsi" w:cstheme="majorHAnsi"/>
                <w:b w:val="0"/>
                <w:bCs w:val="0"/>
                <w:sz w:val="24"/>
                <w:szCs w:val="24"/>
              </w:rPr>
              <w:t xml:space="preserve"> </w:t>
            </w:r>
          </w:p>
        </w:tc>
        <w:tc>
          <w:tcPr>
            <w:tcW w:w="2249" w:type="pct"/>
            <w:gridSpan w:val="2"/>
            <w:tcBorders>
              <w:left w:val="single" w:sz="8" w:space="0" w:color="9F8AB9" w:themeColor="accent4" w:themeTint="BF"/>
              <w:right w:val="single" w:sz="8" w:space="0" w:color="9F8AB9" w:themeColor="accent4" w:themeTint="BF"/>
            </w:tcBorders>
            <w:shd w:val="clear" w:color="auto" w:fill="E5DFEC" w:themeFill="accent4" w:themeFillTint="33"/>
            <w:vAlign w:val="center"/>
          </w:tcPr>
          <w:p w14:paraId="41230426"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bCs/>
                <w:sz w:val="24"/>
                <w:szCs w:val="24"/>
              </w:rPr>
            </w:pPr>
            <w:r w:rsidRPr="00DA63AC">
              <w:rPr>
                <w:rFonts w:asciiTheme="minorHAnsi" w:hAnsiTheme="minorHAnsi" w:cstheme="majorHAnsi"/>
                <w:b/>
                <w:bCs/>
                <w:sz w:val="24"/>
                <w:szCs w:val="24"/>
              </w:rPr>
              <w:t>Measures</w:t>
            </w:r>
          </w:p>
        </w:tc>
        <w:tc>
          <w:tcPr>
            <w:tcW w:w="808" w:type="pct"/>
            <w:tcBorders>
              <w:left w:val="single" w:sz="8" w:space="0" w:color="9F8AB9" w:themeColor="accent4" w:themeTint="BF"/>
            </w:tcBorders>
            <w:shd w:val="clear" w:color="auto" w:fill="E5DFEC" w:themeFill="accent4" w:themeFillTint="33"/>
            <w:vAlign w:val="center"/>
          </w:tcPr>
          <w:p w14:paraId="7762FF31"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Data Sources/Evaluation Plan</w:t>
            </w:r>
          </w:p>
        </w:tc>
      </w:tr>
      <w:tr w:rsidR="008244B2" w:rsidRPr="00DA63AC" w14:paraId="2E7F380A" w14:textId="77777777" w:rsidTr="000955E6">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08C09B16" w14:textId="77777777" w:rsidR="000449CE" w:rsidRPr="00DA63AC" w:rsidRDefault="000449CE" w:rsidP="000449CE">
            <w:pPr>
              <w:pStyle w:val="ListParagraph"/>
              <w:numPr>
                <w:ilvl w:val="0"/>
                <w:numId w:val="32"/>
              </w:numPr>
              <w:rPr>
                <w:rFonts w:asciiTheme="minorHAnsi" w:hAnsiTheme="minorHAnsi"/>
                <w:b w:val="0"/>
                <w:bCs w:val="0"/>
                <w:sz w:val="24"/>
                <w:szCs w:val="24"/>
              </w:rPr>
            </w:pPr>
            <w:r w:rsidRPr="00DA63AC">
              <w:rPr>
                <w:rFonts w:asciiTheme="minorHAnsi" w:hAnsiTheme="minorHAnsi"/>
                <w:b w:val="0"/>
                <w:bCs w:val="0"/>
                <w:sz w:val="24"/>
                <w:szCs w:val="24"/>
              </w:rPr>
              <w:t>Continue SANKOFA Program at the three middle schools.</w:t>
            </w:r>
          </w:p>
          <w:p w14:paraId="600A409B" w14:textId="77777777" w:rsidR="000449CE" w:rsidRPr="00DA63AC" w:rsidRDefault="000449CE" w:rsidP="000449CE">
            <w:pPr>
              <w:pStyle w:val="ListParagraph"/>
              <w:numPr>
                <w:ilvl w:val="0"/>
                <w:numId w:val="32"/>
              </w:numPr>
              <w:rPr>
                <w:rFonts w:asciiTheme="minorHAnsi" w:hAnsiTheme="minorHAnsi"/>
                <w:b w:val="0"/>
                <w:bCs w:val="0"/>
                <w:sz w:val="24"/>
                <w:szCs w:val="24"/>
              </w:rPr>
            </w:pPr>
            <w:r w:rsidRPr="00DA63AC">
              <w:rPr>
                <w:rFonts w:asciiTheme="minorHAnsi" w:hAnsiTheme="minorHAnsi"/>
                <w:b w:val="0"/>
                <w:bCs w:val="0"/>
                <w:sz w:val="24"/>
                <w:szCs w:val="24"/>
              </w:rPr>
              <w:t>Identify and recruit at least 180 students</w:t>
            </w:r>
            <w:r w:rsidRPr="00DA63AC">
              <w:rPr>
                <w:rStyle w:val="CommentReference"/>
                <w:rFonts w:cstheme="minorBidi"/>
                <w:b w:val="0"/>
                <w:sz w:val="24"/>
                <w:szCs w:val="24"/>
              </w:rPr>
              <w:t xml:space="preserve"> </w:t>
            </w:r>
            <w:r w:rsidRPr="00DA63AC">
              <w:rPr>
                <w:rStyle w:val="CommentReference"/>
                <w:rFonts w:asciiTheme="minorHAnsi" w:hAnsiTheme="minorHAnsi" w:cstheme="minorBidi"/>
                <w:b w:val="0"/>
                <w:sz w:val="24"/>
                <w:szCs w:val="24"/>
              </w:rPr>
              <w:t>for the SANKOFA program.</w:t>
            </w:r>
          </w:p>
          <w:p w14:paraId="045D5B32" w14:textId="77777777" w:rsidR="008244B2" w:rsidRPr="00DA63AC" w:rsidRDefault="000449CE" w:rsidP="000449CE">
            <w:pPr>
              <w:pStyle w:val="ListParagraph"/>
              <w:numPr>
                <w:ilvl w:val="0"/>
                <w:numId w:val="32"/>
              </w:numPr>
              <w:rPr>
                <w:rFonts w:asciiTheme="minorHAnsi" w:hAnsiTheme="minorHAnsi"/>
                <w:bCs w:val="0"/>
                <w:sz w:val="24"/>
                <w:szCs w:val="24"/>
              </w:rPr>
            </w:pPr>
            <w:r w:rsidRPr="00DA63AC">
              <w:rPr>
                <w:rFonts w:asciiTheme="minorHAnsi" w:hAnsiTheme="minorHAnsi"/>
                <w:b w:val="0"/>
                <w:bCs w:val="0"/>
                <w:sz w:val="24"/>
                <w:szCs w:val="24"/>
              </w:rPr>
              <w:t>Develop continuity between the Families and Schools Together (FAST) program and the SANKOFA program and improve link to students to the</w:t>
            </w:r>
            <w:r w:rsidRPr="00DA63AC">
              <w:rPr>
                <w:rFonts w:asciiTheme="minorHAnsi" w:hAnsiTheme="minorHAnsi"/>
                <w:b w:val="0"/>
                <w:sz w:val="24"/>
                <w:szCs w:val="24"/>
              </w:rPr>
              <w:t xml:space="preserve"> SANKOFA</w:t>
            </w:r>
            <w:r w:rsidRPr="00DA63AC">
              <w:rPr>
                <w:rFonts w:asciiTheme="minorHAnsi" w:hAnsiTheme="minorHAnsi"/>
                <w:b w:val="0"/>
                <w:bCs w:val="0"/>
                <w:sz w:val="24"/>
                <w:szCs w:val="24"/>
              </w:rPr>
              <w:t xml:space="preserve"> program.</w:t>
            </w:r>
          </w:p>
          <w:p w14:paraId="0C803B53" w14:textId="77777777" w:rsidR="000449CE" w:rsidRPr="00DA63AC" w:rsidRDefault="000449CE" w:rsidP="000449CE">
            <w:pPr>
              <w:pStyle w:val="ListParagraph"/>
              <w:numPr>
                <w:ilvl w:val="0"/>
                <w:numId w:val="32"/>
              </w:numPr>
              <w:rPr>
                <w:rFonts w:asciiTheme="minorHAnsi" w:hAnsiTheme="minorHAnsi"/>
                <w:b w:val="0"/>
                <w:sz w:val="24"/>
                <w:szCs w:val="24"/>
              </w:rPr>
            </w:pPr>
            <w:r w:rsidRPr="00DA63AC">
              <w:rPr>
                <w:rFonts w:asciiTheme="minorHAnsi" w:hAnsiTheme="minorHAnsi"/>
                <w:b w:val="0"/>
                <w:bCs w:val="0"/>
                <w:sz w:val="24"/>
                <w:szCs w:val="24"/>
              </w:rPr>
              <w:t xml:space="preserve">Expand SANKOFA facilitators and adapt curriculum to enhance and further SANKOFA learning experience. </w:t>
            </w:r>
          </w:p>
          <w:p w14:paraId="2E708E6F" w14:textId="77777777" w:rsidR="000449CE" w:rsidRPr="00DA63AC" w:rsidRDefault="000449CE" w:rsidP="00741470">
            <w:pPr>
              <w:pStyle w:val="ListParagraph"/>
              <w:numPr>
                <w:ilvl w:val="0"/>
                <w:numId w:val="32"/>
              </w:numPr>
              <w:rPr>
                <w:rFonts w:asciiTheme="minorHAnsi" w:hAnsiTheme="minorHAnsi"/>
                <w:bCs w:val="0"/>
                <w:sz w:val="24"/>
                <w:szCs w:val="24"/>
              </w:rPr>
            </w:pPr>
            <w:r w:rsidRPr="00DA63AC">
              <w:rPr>
                <w:rFonts w:asciiTheme="minorHAnsi" w:hAnsiTheme="minorHAnsi"/>
                <w:b w:val="0"/>
                <w:bCs w:val="0"/>
                <w:sz w:val="24"/>
                <w:szCs w:val="24"/>
              </w:rPr>
              <w:t xml:space="preserve">Monitor SANKOFA graduates </w:t>
            </w:r>
            <w:r w:rsidR="00741470" w:rsidRPr="00DA63AC">
              <w:rPr>
                <w:rFonts w:asciiTheme="minorHAnsi" w:hAnsiTheme="minorHAnsi"/>
                <w:b w:val="0"/>
                <w:bCs w:val="0"/>
                <w:sz w:val="24"/>
                <w:szCs w:val="24"/>
              </w:rPr>
              <w:t>to ensure sustained benefits/ skills over time.</w:t>
            </w:r>
          </w:p>
        </w:tc>
        <w:tc>
          <w:tcPr>
            <w:tcW w:w="2249" w:type="pct"/>
            <w:gridSpan w:val="2"/>
            <w:tcBorders>
              <w:left w:val="single" w:sz="8" w:space="0" w:color="9F8AB9" w:themeColor="accent4" w:themeTint="BF"/>
              <w:right w:val="single" w:sz="8" w:space="0" w:color="9F8AB9" w:themeColor="accent4" w:themeTint="BF"/>
            </w:tcBorders>
            <w:shd w:val="clear" w:color="auto" w:fill="FFFFFF" w:themeFill="background1"/>
          </w:tcPr>
          <w:p w14:paraId="2F150367" w14:textId="77777777" w:rsidR="00741470" w:rsidRPr="00DA63AC" w:rsidRDefault="00741470" w:rsidP="00741470">
            <w:pPr>
              <w:pStyle w:val="ListParagraph"/>
              <w:numPr>
                <w:ilvl w:val="0"/>
                <w:numId w:val="32"/>
              </w:numPr>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SANKOFA graduates</w:t>
            </w:r>
          </w:p>
          <w:p w14:paraId="54306068" w14:textId="77777777" w:rsidR="00741470" w:rsidRPr="00DA63AC" w:rsidRDefault="00741470" w:rsidP="00741470">
            <w:pPr>
              <w:pStyle w:val="ListParagraph"/>
              <w:numPr>
                <w:ilvl w:val="0"/>
                <w:numId w:val="32"/>
              </w:numPr>
              <w:shd w:val="clear" w:color="auto" w:fill="FFFFFF" w:themeFill="background1"/>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 of SANKOFA enrolled in Beyond SANKOFA </w:t>
            </w:r>
          </w:p>
          <w:p w14:paraId="5EEF5563" w14:textId="77777777" w:rsidR="000449CE" w:rsidRPr="00DA63AC" w:rsidRDefault="000449CE" w:rsidP="00741470">
            <w:pPr>
              <w:pStyle w:val="ListParagraph"/>
              <w:numPr>
                <w:ilvl w:val="0"/>
                <w:numId w:val="32"/>
              </w:numPr>
              <w:shd w:val="clear" w:color="auto" w:fill="FFFFFF" w:themeFill="background1"/>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75% of participants will complete the SANKOFA program.</w:t>
            </w:r>
          </w:p>
          <w:p w14:paraId="1EABAE7A" w14:textId="77777777" w:rsidR="000449CE" w:rsidRPr="00DA63AC" w:rsidRDefault="000449CE" w:rsidP="000449CE">
            <w:pPr>
              <w:pStyle w:val="ListParagraph"/>
              <w:numPr>
                <w:ilvl w:val="0"/>
                <w:numId w:val="32"/>
              </w:numPr>
              <w:shd w:val="clear" w:color="auto" w:fill="FFFFFF" w:themeFill="background1"/>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85% of SANKOFA graduates will say they improved personal assets. </w:t>
            </w:r>
          </w:p>
          <w:p w14:paraId="3B514D4C" w14:textId="77777777" w:rsidR="000449CE" w:rsidRPr="00DA63AC" w:rsidRDefault="000449CE" w:rsidP="000449CE">
            <w:pPr>
              <w:pStyle w:val="ListParagraph"/>
              <w:numPr>
                <w:ilvl w:val="0"/>
                <w:numId w:val="32"/>
              </w:numPr>
              <w:shd w:val="clear" w:color="auto" w:fill="FFFFFF" w:themeFill="background1"/>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80% of SANKOFA graduates will improve attendance at </w:t>
            </w:r>
            <w:r w:rsidR="00741470" w:rsidRPr="00DA63AC">
              <w:rPr>
                <w:rFonts w:asciiTheme="minorHAnsi" w:hAnsiTheme="minorHAnsi"/>
                <w:bCs/>
                <w:sz w:val="24"/>
                <w:szCs w:val="24"/>
              </w:rPr>
              <w:t>middle school level</w:t>
            </w:r>
            <w:r w:rsidR="00741470" w:rsidRPr="00DA63AC" w:rsidDel="00741470">
              <w:rPr>
                <w:rFonts w:asciiTheme="minorHAnsi" w:hAnsiTheme="minorHAnsi"/>
                <w:bCs/>
                <w:sz w:val="24"/>
                <w:szCs w:val="24"/>
              </w:rPr>
              <w:t xml:space="preserve"> </w:t>
            </w:r>
            <w:r w:rsidRPr="00DA63AC">
              <w:rPr>
                <w:rFonts w:asciiTheme="minorHAnsi" w:hAnsiTheme="minorHAnsi"/>
                <w:bCs/>
                <w:sz w:val="24"/>
                <w:szCs w:val="24"/>
              </w:rPr>
              <w:t>l.</w:t>
            </w:r>
          </w:p>
          <w:p w14:paraId="390F2152" w14:textId="77777777" w:rsidR="000449CE" w:rsidRPr="00DA63AC" w:rsidRDefault="000449CE" w:rsidP="000449CE">
            <w:pPr>
              <w:pStyle w:val="ListParagraph"/>
              <w:numPr>
                <w:ilvl w:val="0"/>
                <w:numId w:val="32"/>
              </w:numPr>
              <w:shd w:val="clear" w:color="auto" w:fill="FFFFFF" w:themeFill="background1"/>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70% of SANKOFA graduates will improve grades at </w:t>
            </w:r>
            <w:r w:rsidR="00741470" w:rsidRPr="00DA63AC">
              <w:rPr>
                <w:rFonts w:asciiTheme="minorHAnsi" w:hAnsiTheme="minorHAnsi"/>
                <w:bCs/>
                <w:sz w:val="24"/>
                <w:szCs w:val="24"/>
              </w:rPr>
              <w:t xml:space="preserve">middle </w:t>
            </w:r>
            <w:r w:rsidRPr="00DA63AC">
              <w:rPr>
                <w:rFonts w:asciiTheme="minorHAnsi" w:hAnsiTheme="minorHAnsi"/>
                <w:bCs/>
                <w:sz w:val="24"/>
                <w:szCs w:val="24"/>
              </w:rPr>
              <w:t>school</w:t>
            </w:r>
            <w:r w:rsidR="00741470" w:rsidRPr="00DA63AC">
              <w:rPr>
                <w:rFonts w:asciiTheme="minorHAnsi" w:hAnsiTheme="minorHAnsi"/>
                <w:bCs/>
                <w:sz w:val="24"/>
                <w:szCs w:val="24"/>
              </w:rPr>
              <w:t xml:space="preserve"> level</w:t>
            </w:r>
            <w:r w:rsidRPr="00DA63AC">
              <w:rPr>
                <w:rFonts w:asciiTheme="minorHAnsi" w:hAnsiTheme="minorHAnsi"/>
                <w:bCs/>
                <w:sz w:val="24"/>
                <w:szCs w:val="24"/>
              </w:rPr>
              <w:t xml:space="preserve">. </w:t>
            </w:r>
          </w:p>
          <w:p w14:paraId="147E0FEC" w14:textId="77777777" w:rsidR="000449CE" w:rsidRPr="00DA63AC" w:rsidRDefault="000449CE" w:rsidP="000449CE">
            <w:pPr>
              <w:pStyle w:val="ListParagraph"/>
              <w:numPr>
                <w:ilvl w:val="0"/>
                <w:numId w:val="32"/>
              </w:numPr>
              <w:shd w:val="clear" w:color="auto" w:fill="FFFFFF" w:themeFill="background1"/>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80% of SANKOFA graduates will avoid criminal and school-related trouble.</w:t>
            </w:r>
          </w:p>
          <w:p w14:paraId="43358F00" w14:textId="77777777" w:rsidR="000449CE" w:rsidRPr="00DA63AC" w:rsidRDefault="000449CE" w:rsidP="000449CE">
            <w:pPr>
              <w:pStyle w:val="ListParagraph"/>
              <w:numPr>
                <w:ilvl w:val="0"/>
                <w:numId w:val="32"/>
              </w:numPr>
              <w:shd w:val="clear" w:color="auto" w:fill="FFFFFF" w:themeFill="background1"/>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50% of SANKOFA graduates will improve attendance at the high school level.</w:t>
            </w:r>
          </w:p>
          <w:p w14:paraId="78BBCAAA" w14:textId="77777777" w:rsidR="000449CE" w:rsidRPr="00DA63AC" w:rsidRDefault="000449CE" w:rsidP="000449CE">
            <w:pPr>
              <w:pStyle w:val="ListParagraph"/>
              <w:numPr>
                <w:ilvl w:val="0"/>
                <w:numId w:val="32"/>
              </w:numPr>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50% of SANKOFA graduates will improve grades at the high school level</w:t>
            </w:r>
          </w:p>
          <w:p w14:paraId="575AC987" w14:textId="77777777" w:rsidR="008244B2" w:rsidRPr="00DA63AC" w:rsidRDefault="000449CE" w:rsidP="000955E6">
            <w:pPr>
              <w:pStyle w:val="ListParagraph"/>
              <w:numPr>
                <w:ilvl w:val="0"/>
                <w:numId w:val="32"/>
              </w:numPr>
              <w:ind w:left="348"/>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70% of SANKOFA graduates will avoid criminal and school-related trouble at the high school level.</w:t>
            </w:r>
          </w:p>
        </w:tc>
        <w:tc>
          <w:tcPr>
            <w:tcW w:w="808" w:type="pct"/>
            <w:tcBorders>
              <w:left w:val="single" w:sz="8" w:space="0" w:color="9F8AB9" w:themeColor="accent4" w:themeTint="BF"/>
            </w:tcBorders>
            <w:shd w:val="clear" w:color="auto" w:fill="FFFFFF" w:themeFill="background1"/>
          </w:tcPr>
          <w:p w14:paraId="50F21DED" w14:textId="77777777" w:rsidR="000449CE" w:rsidRPr="00DA63AC" w:rsidRDefault="000449CE" w:rsidP="000449CE">
            <w:pPr>
              <w:pStyle w:val="ListParagraph"/>
              <w:numPr>
                <w:ilvl w:val="0"/>
                <w:numId w:val="15"/>
              </w:numPr>
              <w:ind w:left="363"/>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Grand Island Public School records</w:t>
            </w:r>
          </w:p>
          <w:p w14:paraId="7372FDC9" w14:textId="77777777" w:rsidR="000449CE" w:rsidRPr="00DA63AC" w:rsidRDefault="000449CE" w:rsidP="000449CE">
            <w:pPr>
              <w:pStyle w:val="ListParagraph"/>
              <w:numPr>
                <w:ilvl w:val="0"/>
                <w:numId w:val="15"/>
              </w:numPr>
              <w:ind w:left="363"/>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 Grand Island Police records</w:t>
            </w:r>
          </w:p>
          <w:p w14:paraId="1D7F0F6B" w14:textId="77777777" w:rsidR="008244B2" w:rsidRPr="00DA63AC" w:rsidRDefault="000449CE" w:rsidP="000449CE">
            <w:pPr>
              <w:pStyle w:val="ListParagraph"/>
              <w:numPr>
                <w:ilvl w:val="0"/>
                <w:numId w:val="15"/>
              </w:numPr>
              <w:ind w:left="363"/>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Pre and Post Surveys</w:t>
            </w:r>
          </w:p>
        </w:tc>
      </w:tr>
      <w:tr w:rsidR="008244B2" w:rsidRPr="00DA63AC" w14:paraId="45F46A12"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E5DFEC" w:themeFill="accent4" w:themeFillTint="33"/>
            <w:vAlign w:val="center"/>
          </w:tcPr>
          <w:p w14:paraId="6195AC00"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 xml:space="preserve">Results </w:t>
            </w:r>
            <w:r w:rsidRPr="00DA63AC">
              <w:rPr>
                <w:rFonts w:asciiTheme="minorHAnsi" w:hAnsiTheme="minorHAnsi" w:cstheme="majorHAnsi"/>
                <w:i/>
                <w:sz w:val="24"/>
                <w:szCs w:val="24"/>
              </w:rPr>
              <w:t>(pending)</w:t>
            </w:r>
          </w:p>
        </w:tc>
      </w:tr>
      <w:tr w:rsidR="008244B2" w:rsidRPr="00DA63AC" w14:paraId="32B85C2A"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vAlign w:val="center"/>
          </w:tcPr>
          <w:p w14:paraId="4C9607DC"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r>
      <w:tr w:rsidR="008244B2" w:rsidRPr="00DA63AC" w14:paraId="575B09DA"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9F8AB9" w:themeColor="accent4" w:themeTint="BF"/>
            </w:tcBorders>
            <w:shd w:val="clear" w:color="auto" w:fill="CCC0D9" w:themeFill="accent4" w:themeFillTint="66"/>
            <w:vAlign w:val="center"/>
          </w:tcPr>
          <w:p w14:paraId="65B4778B" w14:textId="77777777" w:rsidR="008244B2" w:rsidRPr="00DA63AC" w:rsidRDefault="008244B2" w:rsidP="000449CE">
            <w:pPr>
              <w:pStyle w:val="09-Paragraph2011"/>
              <w:keepNext/>
              <w:spacing w:after="0" w:line="240" w:lineRule="auto"/>
              <w:ind w:left="0"/>
              <w:rPr>
                <w:rFonts w:asciiTheme="minorHAnsi" w:hAnsiTheme="minorHAnsi" w:cstheme="majorHAnsi"/>
                <w:b w:val="0"/>
                <w:sz w:val="24"/>
                <w:szCs w:val="24"/>
              </w:rPr>
            </w:pPr>
            <w:r w:rsidRPr="00DA63AC">
              <w:rPr>
                <w:rFonts w:asciiTheme="minorHAnsi" w:hAnsiTheme="minorHAnsi" w:cstheme="majorHAnsi"/>
                <w:sz w:val="24"/>
                <w:szCs w:val="24"/>
              </w:rPr>
              <w:t xml:space="preserve">2.2 Strategy &amp; Scope: </w:t>
            </w:r>
            <w:r w:rsidR="000449CE" w:rsidRPr="00DA63AC">
              <w:rPr>
                <w:rFonts w:asciiTheme="minorHAnsi" w:hAnsiTheme="minorHAnsi" w:cstheme="majorHAnsi"/>
                <w:b w:val="0"/>
                <w:sz w:val="24"/>
                <w:szCs w:val="24"/>
              </w:rPr>
              <w:t>Provide Child Safety education to prevent injury in children of Hall County</w:t>
            </w:r>
            <w:r w:rsidR="00741470" w:rsidRPr="00DA63AC">
              <w:rPr>
                <w:rFonts w:asciiTheme="minorHAnsi" w:hAnsiTheme="minorHAnsi" w:cstheme="majorHAnsi"/>
                <w:b w:val="0"/>
                <w:sz w:val="24"/>
                <w:szCs w:val="24"/>
              </w:rPr>
              <w:t>, NE</w:t>
            </w:r>
            <w:r w:rsidR="000449CE" w:rsidRPr="00DA63AC">
              <w:rPr>
                <w:rFonts w:asciiTheme="minorHAnsi" w:hAnsiTheme="minorHAnsi" w:cstheme="majorHAnsi"/>
                <w:b w:val="0"/>
                <w:sz w:val="24"/>
                <w:szCs w:val="24"/>
              </w:rPr>
              <w:t>.</w:t>
            </w:r>
          </w:p>
        </w:tc>
      </w:tr>
      <w:tr w:rsidR="008244B2" w:rsidRPr="00DA63AC" w14:paraId="27DB860E"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bottom w:val="single" w:sz="8" w:space="0" w:color="9F8AB9" w:themeColor="accent4" w:themeTint="BF"/>
              <w:right w:val="single" w:sz="8" w:space="0" w:color="9F8AB9" w:themeColor="accent4" w:themeTint="BF"/>
            </w:tcBorders>
            <w:shd w:val="clear" w:color="auto" w:fill="E5DFEC" w:themeFill="accent4" w:themeFillTint="33"/>
            <w:vAlign w:val="center"/>
          </w:tcPr>
          <w:p w14:paraId="5A95E1C9" w14:textId="77777777" w:rsidR="008244B2" w:rsidRPr="00DA63AC" w:rsidRDefault="008244B2" w:rsidP="000449CE">
            <w:pPr>
              <w:pStyle w:val="09-Paragraph2011"/>
              <w:keepNext/>
              <w:spacing w:after="0" w:line="240" w:lineRule="auto"/>
              <w:ind w:left="0"/>
              <w:rPr>
                <w:rFonts w:asciiTheme="minorHAnsi" w:hAnsiTheme="minorHAnsi" w:cstheme="majorHAnsi"/>
                <w:b w:val="0"/>
                <w:sz w:val="24"/>
                <w:szCs w:val="24"/>
              </w:rPr>
            </w:pPr>
            <w:r w:rsidRPr="00DA63AC">
              <w:rPr>
                <w:rFonts w:asciiTheme="minorHAnsi" w:hAnsiTheme="minorHAnsi" w:cstheme="majorHAnsi"/>
                <w:sz w:val="24"/>
                <w:szCs w:val="24"/>
              </w:rPr>
              <w:t xml:space="preserve">Anticipated Impact </w:t>
            </w:r>
          </w:p>
        </w:tc>
        <w:tc>
          <w:tcPr>
            <w:tcW w:w="2158" w:type="pct"/>
            <w:tcBorders>
              <w:left w:val="single" w:sz="8" w:space="0" w:color="9F8AB9" w:themeColor="accent4" w:themeTint="BF"/>
              <w:bottom w:val="single" w:sz="8" w:space="0" w:color="9F8AB9" w:themeColor="accent4" w:themeTint="BF"/>
              <w:right w:val="single" w:sz="8" w:space="0" w:color="9F8AB9" w:themeColor="accent4" w:themeTint="BF"/>
            </w:tcBorders>
            <w:shd w:val="clear" w:color="auto" w:fill="E5DFEC" w:themeFill="accent4" w:themeFillTint="33"/>
            <w:vAlign w:val="center"/>
          </w:tcPr>
          <w:p w14:paraId="4303C3F2"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Hospital Role/ Required Resources</w:t>
            </w:r>
          </w:p>
        </w:tc>
        <w:tc>
          <w:tcPr>
            <w:tcW w:w="900" w:type="pct"/>
            <w:gridSpan w:val="2"/>
            <w:tcBorders>
              <w:left w:val="single" w:sz="8" w:space="0" w:color="9F8AB9" w:themeColor="accent4" w:themeTint="BF"/>
              <w:bottom w:val="single" w:sz="8" w:space="0" w:color="9F8AB9" w:themeColor="accent4" w:themeTint="BF"/>
            </w:tcBorders>
            <w:shd w:val="clear" w:color="auto" w:fill="E5DFEC" w:themeFill="accent4" w:themeFillTint="33"/>
            <w:vAlign w:val="center"/>
          </w:tcPr>
          <w:p w14:paraId="0280F249"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Partners</w:t>
            </w:r>
          </w:p>
        </w:tc>
      </w:tr>
      <w:tr w:rsidR="008244B2" w:rsidRPr="00DA63AC" w14:paraId="73F83C83"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2BB28F05" w14:textId="77777777" w:rsidR="008244B2" w:rsidRPr="00DA63AC" w:rsidRDefault="00741470" w:rsidP="000449CE">
            <w:pPr>
              <w:pStyle w:val="09-Paragraph2011"/>
              <w:keepNext/>
              <w:numPr>
                <w:ilvl w:val="0"/>
                <w:numId w:val="16"/>
              </w:numPr>
              <w:spacing w:after="0" w:line="240" w:lineRule="auto"/>
              <w:ind w:left="450"/>
              <w:rPr>
                <w:rFonts w:asciiTheme="minorHAnsi" w:hAnsiTheme="minorHAnsi" w:cstheme="majorHAnsi"/>
                <w:b w:val="0"/>
                <w:sz w:val="24"/>
                <w:szCs w:val="24"/>
              </w:rPr>
            </w:pPr>
            <w:r w:rsidRPr="00DA63AC">
              <w:rPr>
                <w:rFonts w:asciiTheme="minorHAnsi" w:hAnsiTheme="minorHAnsi" w:cstheme="majorHAnsi"/>
                <w:b w:val="0"/>
                <w:sz w:val="24"/>
                <w:szCs w:val="24"/>
              </w:rPr>
              <w:t>Reduce unintentional child injury due to motor vehicle crashes</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7C258BAE" w14:textId="77777777" w:rsidR="008244B2" w:rsidRPr="00DA63AC" w:rsidRDefault="008244B2" w:rsidP="00301731">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p>
          <w:p w14:paraId="476C7C62"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p>
          <w:p w14:paraId="27ECA447" w14:textId="77777777" w:rsidR="008244B2" w:rsidRPr="00DA63AC" w:rsidRDefault="00C23DD1"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CHI Health St. Francis </w:t>
            </w:r>
            <w:r w:rsidR="008244B2" w:rsidRPr="00DA63AC">
              <w:rPr>
                <w:rFonts w:asciiTheme="minorHAnsi" w:hAnsiTheme="minorHAnsi" w:cstheme="majorHAnsi"/>
                <w:sz w:val="24"/>
                <w:szCs w:val="24"/>
              </w:rPr>
              <w:t xml:space="preserve"> Role(s):</w:t>
            </w:r>
          </w:p>
          <w:p w14:paraId="3C67081E" w14:textId="77777777" w:rsidR="00741470" w:rsidRPr="00DA63AC" w:rsidRDefault="00741470" w:rsidP="002E4E60">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4"/>
                <w:szCs w:val="24"/>
              </w:rPr>
            </w:pPr>
            <w:r w:rsidRPr="00DA63AC">
              <w:rPr>
                <w:rFonts w:asciiTheme="minorHAnsi" w:hAnsiTheme="minorHAnsi" w:cstheme="minorBidi"/>
                <w:sz w:val="24"/>
                <w:szCs w:val="24"/>
              </w:rPr>
              <w:t>Lead program</w:t>
            </w:r>
          </w:p>
          <w:p w14:paraId="57AF35F2" w14:textId="77777777" w:rsidR="002E4E60" w:rsidRPr="00DA63AC" w:rsidRDefault="00741470" w:rsidP="002E4E60">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4"/>
                <w:szCs w:val="24"/>
              </w:rPr>
            </w:pPr>
            <w:r w:rsidRPr="00DA63AC">
              <w:rPr>
                <w:rFonts w:asciiTheme="minorHAnsi" w:hAnsiTheme="minorHAnsi" w:cstheme="majorHAnsi"/>
                <w:sz w:val="24"/>
                <w:szCs w:val="24"/>
              </w:rPr>
              <w:t>Provide s</w:t>
            </w:r>
            <w:r w:rsidR="002E4E60" w:rsidRPr="00DA63AC">
              <w:rPr>
                <w:rFonts w:asciiTheme="minorHAnsi" w:hAnsiTheme="minorHAnsi" w:cstheme="majorHAnsi"/>
                <w:sz w:val="24"/>
                <w:szCs w:val="24"/>
              </w:rPr>
              <w:t xml:space="preserve">taff </w:t>
            </w:r>
          </w:p>
          <w:p w14:paraId="77B576F4" w14:textId="77777777" w:rsidR="002E4E60" w:rsidRPr="00DA63AC" w:rsidRDefault="00741470" w:rsidP="002E4E60">
            <w:pPr>
              <w:keepNext/>
              <w:numPr>
                <w:ilvl w:val="0"/>
                <w:numId w:val="37"/>
              </w:numPr>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Collect data</w:t>
            </w:r>
          </w:p>
          <w:p w14:paraId="07A15A04" w14:textId="77777777" w:rsidR="008244B2" w:rsidRPr="00DA63AC" w:rsidRDefault="00741470" w:rsidP="002E4E60">
            <w:pPr>
              <w:keepNext/>
              <w:numPr>
                <w:ilvl w:val="0"/>
                <w:numId w:val="37"/>
              </w:numPr>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Provide c</w:t>
            </w:r>
            <w:r w:rsidR="002E4E60" w:rsidRPr="00DA63AC">
              <w:rPr>
                <w:rFonts w:asciiTheme="minorHAnsi" w:eastAsia="SimSun" w:hAnsiTheme="minorHAnsi" w:cstheme="majorHAnsi"/>
                <w:sz w:val="24"/>
                <w:szCs w:val="24"/>
              </w:rPr>
              <w:t xml:space="preserve">ar seats  </w:t>
            </w:r>
          </w:p>
          <w:p w14:paraId="54070A2B"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p>
          <w:p w14:paraId="2D1DEEBC"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Required Resources: </w:t>
            </w:r>
          </w:p>
          <w:p w14:paraId="705C7756" w14:textId="77777777" w:rsidR="002E4E60" w:rsidRPr="00DA63AC" w:rsidRDefault="002E4E60" w:rsidP="002E4E60">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4"/>
                <w:szCs w:val="24"/>
              </w:rPr>
            </w:pPr>
            <w:r w:rsidRPr="00DA63AC">
              <w:rPr>
                <w:rFonts w:asciiTheme="minorHAnsi" w:hAnsiTheme="minorHAnsi" w:cstheme="majorHAnsi"/>
                <w:sz w:val="24"/>
                <w:szCs w:val="24"/>
              </w:rPr>
              <w:t xml:space="preserve">Staff </w:t>
            </w:r>
            <w:r w:rsidR="00301731" w:rsidRPr="00DA63AC">
              <w:rPr>
                <w:rFonts w:asciiTheme="minorHAnsi" w:hAnsiTheme="minorHAnsi" w:cstheme="majorHAnsi"/>
                <w:sz w:val="24"/>
                <w:szCs w:val="24"/>
              </w:rPr>
              <w:t xml:space="preserve"> </w:t>
            </w:r>
          </w:p>
          <w:p w14:paraId="265B24AA" w14:textId="77777777" w:rsidR="008244B2" w:rsidRPr="00DA63AC" w:rsidRDefault="002E4E60" w:rsidP="002E4E60">
            <w:pPr>
              <w:keepNext/>
              <w:numPr>
                <w:ilvl w:val="0"/>
                <w:numId w:val="37"/>
              </w:numPr>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Car seats  </w:t>
            </w:r>
          </w:p>
        </w:tc>
        <w:tc>
          <w:tcPr>
            <w:tcW w:w="900" w:type="pct"/>
            <w:gridSpan w:val="2"/>
            <w:tcBorders>
              <w:left w:val="single" w:sz="8" w:space="0" w:color="9F8AB9" w:themeColor="accent4" w:themeTint="BF"/>
            </w:tcBorders>
            <w:shd w:val="clear" w:color="auto" w:fill="FFFFFF" w:themeFill="background1"/>
          </w:tcPr>
          <w:p w14:paraId="119A6281" w14:textId="77777777" w:rsidR="002E4E60" w:rsidRPr="00DA63AC" w:rsidRDefault="002E4E60" w:rsidP="002E4E60">
            <w:pPr>
              <w:pStyle w:val="09-Paragraph2011"/>
              <w:keepNext/>
              <w:numPr>
                <w:ilvl w:val="0"/>
                <w:numId w:val="3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Kohl’s,</w:t>
            </w:r>
          </w:p>
          <w:p w14:paraId="6AC1B30C" w14:textId="77777777" w:rsidR="002E4E60" w:rsidRPr="00DA63AC" w:rsidRDefault="002E4E60" w:rsidP="00301731">
            <w:pPr>
              <w:pStyle w:val="09-Paragraph2011"/>
              <w:keepNext/>
              <w:numPr>
                <w:ilvl w:val="0"/>
                <w:numId w:val="3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Children’s Day Festival </w:t>
            </w:r>
          </w:p>
          <w:p w14:paraId="23FEB871" w14:textId="77777777" w:rsidR="008244B2" w:rsidRPr="00DA63AC" w:rsidRDefault="002E4E60" w:rsidP="002E4E60">
            <w:pPr>
              <w:pStyle w:val="09-Paragraph2011"/>
              <w:keepNext/>
              <w:numPr>
                <w:ilvl w:val="0"/>
                <w:numId w:val="3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Conestoga Mall</w:t>
            </w:r>
          </w:p>
          <w:p w14:paraId="7DF67BCC"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p>
        </w:tc>
      </w:tr>
      <w:tr w:rsidR="008244B2" w:rsidRPr="00DA63AC" w14:paraId="4BA5B37D"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E5DFEC" w:themeFill="accent4" w:themeFillTint="33"/>
            <w:vAlign w:val="center"/>
          </w:tcPr>
          <w:p w14:paraId="15367417" w14:textId="77777777" w:rsidR="008244B2" w:rsidRPr="00DA63AC" w:rsidRDefault="008244B2" w:rsidP="000449CE">
            <w:pPr>
              <w:pStyle w:val="09-Paragraph2011"/>
              <w:keepNext/>
              <w:spacing w:after="0" w:line="240" w:lineRule="auto"/>
              <w:ind w:left="0"/>
              <w:rPr>
                <w:rFonts w:asciiTheme="minorHAnsi" w:hAnsiTheme="minorHAnsi" w:cstheme="majorHAnsi"/>
                <w:b w:val="0"/>
                <w:bCs w:val="0"/>
                <w:sz w:val="24"/>
                <w:szCs w:val="24"/>
              </w:rPr>
            </w:pPr>
            <w:r w:rsidRPr="00DA63AC">
              <w:rPr>
                <w:rFonts w:asciiTheme="minorHAnsi" w:hAnsiTheme="minorHAnsi" w:cstheme="majorHAnsi"/>
                <w:sz w:val="24"/>
                <w:szCs w:val="24"/>
              </w:rPr>
              <w:t>Key Activities</w:t>
            </w:r>
            <w:r w:rsidRPr="00DA63AC">
              <w:rPr>
                <w:rFonts w:asciiTheme="minorHAnsi" w:hAnsiTheme="minorHAnsi" w:cstheme="majorHAnsi"/>
                <w:b w:val="0"/>
                <w:bCs w:val="0"/>
                <w:sz w:val="24"/>
                <w:szCs w:val="24"/>
              </w:rPr>
              <w:t xml:space="preserve"> </w:t>
            </w:r>
          </w:p>
        </w:tc>
        <w:tc>
          <w:tcPr>
            <w:tcW w:w="2158" w:type="pct"/>
            <w:tcBorders>
              <w:left w:val="single" w:sz="8" w:space="0" w:color="9F8AB9" w:themeColor="accent4" w:themeTint="BF"/>
              <w:right w:val="single" w:sz="8" w:space="0" w:color="9F8AB9" w:themeColor="accent4" w:themeTint="BF"/>
            </w:tcBorders>
            <w:shd w:val="clear" w:color="auto" w:fill="E5DFEC" w:themeFill="accent4" w:themeFillTint="33"/>
            <w:vAlign w:val="center"/>
          </w:tcPr>
          <w:p w14:paraId="65104BA1"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bCs/>
                <w:sz w:val="24"/>
                <w:szCs w:val="24"/>
              </w:rPr>
            </w:pPr>
            <w:r w:rsidRPr="00DA63AC">
              <w:rPr>
                <w:rFonts w:asciiTheme="minorHAnsi" w:hAnsiTheme="minorHAnsi" w:cstheme="majorHAnsi"/>
                <w:b/>
                <w:bCs/>
                <w:sz w:val="24"/>
                <w:szCs w:val="24"/>
              </w:rPr>
              <w:t>Measures</w:t>
            </w:r>
          </w:p>
        </w:tc>
        <w:tc>
          <w:tcPr>
            <w:tcW w:w="900" w:type="pct"/>
            <w:gridSpan w:val="2"/>
            <w:tcBorders>
              <w:left w:val="single" w:sz="8" w:space="0" w:color="9F8AB9" w:themeColor="accent4" w:themeTint="BF"/>
            </w:tcBorders>
            <w:shd w:val="clear" w:color="auto" w:fill="E5DFEC" w:themeFill="accent4" w:themeFillTint="33"/>
            <w:vAlign w:val="center"/>
          </w:tcPr>
          <w:p w14:paraId="3D323EF3"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Data Sources/Evaluation Plan</w:t>
            </w:r>
          </w:p>
        </w:tc>
      </w:tr>
      <w:tr w:rsidR="008244B2" w:rsidRPr="00DA63AC" w14:paraId="607E0FDF"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2EE399A1" w14:textId="77777777" w:rsidR="000449CE" w:rsidRPr="00DA63AC" w:rsidRDefault="000449CE" w:rsidP="000449CE">
            <w:pPr>
              <w:pStyle w:val="NoSpacing"/>
              <w:numPr>
                <w:ilvl w:val="0"/>
                <w:numId w:val="35"/>
              </w:numPr>
              <w:ind w:left="294"/>
              <w:rPr>
                <w:rFonts w:asciiTheme="minorHAnsi" w:hAnsiTheme="minorHAnsi"/>
                <w:b w:val="0"/>
                <w:sz w:val="24"/>
                <w:szCs w:val="24"/>
              </w:rPr>
            </w:pPr>
            <w:r w:rsidRPr="00DA63AC">
              <w:rPr>
                <w:rFonts w:asciiTheme="minorHAnsi" w:hAnsiTheme="minorHAnsi"/>
                <w:b w:val="0"/>
                <w:sz w:val="24"/>
                <w:szCs w:val="24"/>
              </w:rPr>
              <w:t>Provide 8 educational Child Safety events each year on car seat safety and installation.</w:t>
            </w:r>
          </w:p>
          <w:p w14:paraId="6C897972" w14:textId="77777777" w:rsidR="000449CE" w:rsidRPr="00DA63AC" w:rsidRDefault="000449CE" w:rsidP="000449CE">
            <w:pPr>
              <w:pStyle w:val="NoSpacing"/>
              <w:numPr>
                <w:ilvl w:val="0"/>
                <w:numId w:val="35"/>
              </w:numPr>
              <w:ind w:left="291"/>
              <w:rPr>
                <w:rFonts w:asciiTheme="minorHAnsi" w:hAnsiTheme="minorHAnsi"/>
                <w:b w:val="0"/>
                <w:sz w:val="24"/>
                <w:szCs w:val="24"/>
              </w:rPr>
            </w:pPr>
            <w:r w:rsidRPr="00DA63AC">
              <w:rPr>
                <w:rFonts w:asciiTheme="minorHAnsi" w:hAnsiTheme="minorHAnsi"/>
                <w:b w:val="0"/>
                <w:sz w:val="24"/>
                <w:szCs w:val="24"/>
              </w:rPr>
              <w:t>Provide 400 hospital postnatal LDRP/NICU car seat educational visits, and car seat Inspection appointments.</w:t>
            </w:r>
          </w:p>
          <w:p w14:paraId="710500F3" w14:textId="77777777" w:rsidR="008244B2" w:rsidRPr="00DA63AC" w:rsidRDefault="00386668" w:rsidP="000449CE">
            <w:pPr>
              <w:pStyle w:val="NoSpacing"/>
              <w:numPr>
                <w:ilvl w:val="0"/>
                <w:numId w:val="35"/>
              </w:numPr>
              <w:ind w:left="291"/>
              <w:rPr>
                <w:rFonts w:asciiTheme="minorHAnsi" w:hAnsiTheme="minorHAnsi"/>
                <w:sz w:val="24"/>
                <w:szCs w:val="24"/>
              </w:rPr>
            </w:pPr>
            <w:r w:rsidRPr="00DA63AC">
              <w:rPr>
                <w:rFonts w:asciiTheme="minorHAnsi" w:hAnsiTheme="minorHAnsi"/>
                <w:b w:val="0"/>
                <w:sz w:val="24"/>
                <w:szCs w:val="24"/>
              </w:rPr>
              <w:t>Develop pre/post s</w:t>
            </w:r>
            <w:r w:rsidR="000449CE" w:rsidRPr="00DA63AC">
              <w:rPr>
                <w:rFonts w:asciiTheme="minorHAnsi" w:hAnsiTheme="minorHAnsi"/>
                <w:b w:val="0"/>
                <w:sz w:val="24"/>
                <w:szCs w:val="24"/>
              </w:rPr>
              <w:t>urvey.</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680251E7" w14:textId="77777777" w:rsidR="002E4E60" w:rsidRPr="00DA63AC" w:rsidRDefault="00741470" w:rsidP="002E4E60">
            <w:pPr>
              <w:pStyle w:val="09-Paragraph2011"/>
              <w:keepNext/>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of participants who </w:t>
            </w:r>
            <w:r w:rsidR="002E4E60" w:rsidRPr="00DA63AC">
              <w:rPr>
                <w:rFonts w:asciiTheme="minorHAnsi" w:hAnsiTheme="minorHAnsi" w:cstheme="majorHAnsi"/>
                <w:bCs/>
                <w:sz w:val="24"/>
                <w:szCs w:val="24"/>
              </w:rPr>
              <w:t>increase knowledge of proper car seat installation.</w:t>
            </w:r>
          </w:p>
          <w:p w14:paraId="3C0CECDA" w14:textId="77777777" w:rsidR="002E4E60" w:rsidRPr="00DA63AC" w:rsidRDefault="002E4E60" w:rsidP="002E4E60">
            <w:pPr>
              <w:pStyle w:val="09-Paragraph2011"/>
              <w:keepNext/>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Cs/>
                <w:sz w:val="24"/>
                <w:szCs w:val="24"/>
              </w:rPr>
            </w:pPr>
            <w:r w:rsidRPr="00DA63AC">
              <w:rPr>
                <w:sz w:val="24"/>
                <w:szCs w:val="24"/>
              </w:rPr>
              <w:t># of car seats inspected</w:t>
            </w:r>
          </w:p>
          <w:p w14:paraId="56E72A2E" w14:textId="77777777" w:rsidR="002E4E60" w:rsidRPr="00DA63AC" w:rsidRDefault="002E4E60" w:rsidP="002E4E60">
            <w:pPr>
              <w:pStyle w:val="09-Paragraph2011"/>
              <w:keepNext/>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Cs/>
                <w:sz w:val="24"/>
                <w:szCs w:val="24"/>
              </w:rPr>
            </w:pPr>
            <w:r w:rsidRPr="00DA63AC">
              <w:rPr>
                <w:sz w:val="24"/>
                <w:szCs w:val="24"/>
              </w:rPr>
              <w:t># of consultations</w:t>
            </w:r>
          </w:p>
          <w:p w14:paraId="7D4A0F62" w14:textId="77777777" w:rsidR="002E4E60" w:rsidRPr="00DA63AC" w:rsidRDefault="002E4E60" w:rsidP="002E4E60">
            <w:pPr>
              <w:pStyle w:val="09-Paragraph2011"/>
              <w:keepNext/>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Cs/>
                <w:sz w:val="24"/>
                <w:szCs w:val="24"/>
              </w:rPr>
            </w:pPr>
            <w:r w:rsidRPr="00DA63AC">
              <w:rPr>
                <w:sz w:val="24"/>
                <w:szCs w:val="24"/>
              </w:rPr>
              <w:t># of community events scheduled</w:t>
            </w:r>
          </w:p>
          <w:p w14:paraId="1D3D194A" w14:textId="77777777" w:rsidR="008244B2" w:rsidRPr="00DA63AC" w:rsidRDefault="002E4E60" w:rsidP="002E4E60">
            <w:pPr>
              <w:pStyle w:val="09-Paragraph2011"/>
              <w:keepNext/>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Cs/>
                <w:sz w:val="24"/>
                <w:szCs w:val="24"/>
              </w:rPr>
            </w:pPr>
            <w:r w:rsidRPr="00DA63AC">
              <w:rPr>
                <w:sz w:val="24"/>
                <w:szCs w:val="24"/>
              </w:rPr>
              <w:t># of children reached</w:t>
            </w:r>
          </w:p>
        </w:tc>
        <w:tc>
          <w:tcPr>
            <w:tcW w:w="900" w:type="pct"/>
            <w:gridSpan w:val="2"/>
            <w:tcBorders>
              <w:left w:val="single" w:sz="8" w:space="0" w:color="9F8AB9" w:themeColor="accent4" w:themeTint="BF"/>
            </w:tcBorders>
            <w:shd w:val="clear" w:color="auto" w:fill="FFFFFF" w:themeFill="background1"/>
          </w:tcPr>
          <w:p w14:paraId="4BFFFAEF" w14:textId="77777777" w:rsidR="002E4E60" w:rsidRPr="00DA63AC" w:rsidRDefault="002E4E60" w:rsidP="002E4E60">
            <w:pPr>
              <w:pStyle w:val="09-Paragraph2011"/>
              <w:keepNext/>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Emergency department registration data</w:t>
            </w:r>
          </w:p>
          <w:p w14:paraId="364A6E81" w14:textId="77777777" w:rsidR="008244B2" w:rsidRPr="00DA63AC" w:rsidRDefault="002E4E60" w:rsidP="002E4E60">
            <w:pPr>
              <w:pStyle w:val="09-Paragraph2011"/>
              <w:keepNext/>
              <w:numPr>
                <w:ilvl w:val="0"/>
                <w:numId w:val="22"/>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Surveys</w:t>
            </w:r>
          </w:p>
        </w:tc>
      </w:tr>
      <w:tr w:rsidR="008244B2" w:rsidRPr="00DA63AC" w14:paraId="5FCD4499"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E5DFEC" w:themeFill="accent4" w:themeFillTint="33"/>
            <w:vAlign w:val="center"/>
          </w:tcPr>
          <w:p w14:paraId="5F33C303"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 xml:space="preserve">Results </w:t>
            </w:r>
            <w:r w:rsidRPr="00DA63AC">
              <w:rPr>
                <w:rFonts w:asciiTheme="minorHAnsi" w:hAnsiTheme="minorHAnsi" w:cstheme="majorHAnsi"/>
                <w:i/>
                <w:sz w:val="24"/>
                <w:szCs w:val="24"/>
              </w:rPr>
              <w:t>(pending)</w:t>
            </w:r>
          </w:p>
        </w:tc>
      </w:tr>
      <w:tr w:rsidR="008244B2" w:rsidRPr="00DA63AC" w14:paraId="45EAD112"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vAlign w:val="center"/>
          </w:tcPr>
          <w:p w14:paraId="60CD7ABF"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r>
      <w:tr w:rsidR="008244B2" w:rsidRPr="00DA63AC" w14:paraId="5C96F38C"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8" w:space="0" w:color="9F8AB9" w:themeColor="accent4" w:themeTint="BF"/>
            </w:tcBorders>
            <w:shd w:val="clear" w:color="auto" w:fill="CCC0D9" w:themeFill="accent4" w:themeFillTint="66"/>
            <w:vAlign w:val="center"/>
          </w:tcPr>
          <w:p w14:paraId="5C6377A7" w14:textId="77777777" w:rsidR="000449CE" w:rsidRPr="00DA63AC" w:rsidRDefault="008244B2" w:rsidP="00913B88">
            <w:pPr>
              <w:rPr>
                <w:rFonts w:asciiTheme="minorHAnsi" w:eastAsia="SimSun" w:hAnsiTheme="minorHAnsi" w:cstheme="majorHAnsi"/>
                <w:sz w:val="24"/>
                <w:szCs w:val="24"/>
              </w:rPr>
            </w:pPr>
            <w:r w:rsidRPr="00DA63AC">
              <w:rPr>
                <w:rFonts w:asciiTheme="minorHAnsi" w:hAnsiTheme="minorHAnsi" w:cstheme="majorHAnsi"/>
                <w:sz w:val="24"/>
                <w:szCs w:val="24"/>
              </w:rPr>
              <w:t xml:space="preserve">2.3 Strategy &amp; Scope: </w:t>
            </w:r>
            <w:r w:rsidR="000449CE" w:rsidRPr="00DA63AC">
              <w:rPr>
                <w:rFonts w:asciiTheme="minorHAnsi" w:hAnsiTheme="minorHAnsi" w:cstheme="majorHAnsi"/>
                <w:b w:val="0"/>
                <w:sz w:val="24"/>
                <w:szCs w:val="24"/>
              </w:rPr>
              <w:t xml:space="preserve">Provide fall prevention programs </w:t>
            </w:r>
            <w:r w:rsidR="000449CE" w:rsidRPr="00DA63AC">
              <w:rPr>
                <w:rFonts w:asciiTheme="minorHAnsi" w:eastAsia="SimSun" w:hAnsiTheme="minorHAnsi" w:cstheme="majorHAnsi"/>
                <w:b w:val="0"/>
                <w:sz w:val="24"/>
                <w:szCs w:val="24"/>
              </w:rPr>
              <w:t>targeted at residents aged 60 and over.</w:t>
            </w:r>
          </w:p>
          <w:p w14:paraId="6EF232E2"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r>
      <w:tr w:rsidR="008244B2" w:rsidRPr="00DA63AC" w14:paraId="57490FA5"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bottom w:val="single" w:sz="8" w:space="0" w:color="9F8AB9" w:themeColor="accent4" w:themeTint="BF"/>
              <w:right w:val="single" w:sz="8" w:space="0" w:color="9F8AB9" w:themeColor="accent4" w:themeTint="BF"/>
            </w:tcBorders>
            <w:shd w:val="clear" w:color="auto" w:fill="E5DFEC" w:themeFill="accent4" w:themeFillTint="33"/>
            <w:vAlign w:val="center"/>
          </w:tcPr>
          <w:p w14:paraId="260A2DFC" w14:textId="77777777" w:rsidR="008244B2" w:rsidRPr="00DA63AC" w:rsidRDefault="008244B2" w:rsidP="000449CE">
            <w:pPr>
              <w:pStyle w:val="09-Paragraph2011"/>
              <w:keepNext/>
              <w:spacing w:after="0" w:line="240" w:lineRule="auto"/>
              <w:ind w:left="0"/>
              <w:rPr>
                <w:rFonts w:asciiTheme="minorHAnsi" w:hAnsiTheme="minorHAnsi" w:cstheme="majorHAnsi"/>
                <w:b w:val="0"/>
                <w:sz w:val="24"/>
                <w:szCs w:val="24"/>
              </w:rPr>
            </w:pPr>
            <w:r w:rsidRPr="00DA63AC">
              <w:rPr>
                <w:rFonts w:asciiTheme="minorHAnsi" w:hAnsiTheme="minorHAnsi" w:cstheme="majorHAnsi"/>
                <w:sz w:val="24"/>
                <w:szCs w:val="24"/>
              </w:rPr>
              <w:t xml:space="preserve">Anticipated Impact </w:t>
            </w:r>
          </w:p>
        </w:tc>
        <w:tc>
          <w:tcPr>
            <w:tcW w:w="2158" w:type="pct"/>
            <w:tcBorders>
              <w:left w:val="single" w:sz="8" w:space="0" w:color="9F8AB9" w:themeColor="accent4" w:themeTint="BF"/>
              <w:bottom w:val="single" w:sz="8" w:space="0" w:color="9F8AB9" w:themeColor="accent4" w:themeTint="BF"/>
              <w:right w:val="single" w:sz="8" w:space="0" w:color="9F8AB9" w:themeColor="accent4" w:themeTint="BF"/>
            </w:tcBorders>
            <w:shd w:val="clear" w:color="auto" w:fill="E5DFEC" w:themeFill="accent4" w:themeFillTint="33"/>
            <w:vAlign w:val="center"/>
          </w:tcPr>
          <w:p w14:paraId="6F92D424"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Hospital Role/ Required Resources</w:t>
            </w:r>
          </w:p>
        </w:tc>
        <w:tc>
          <w:tcPr>
            <w:tcW w:w="900" w:type="pct"/>
            <w:gridSpan w:val="2"/>
            <w:tcBorders>
              <w:left w:val="single" w:sz="8" w:space="0" w:color="9F8AB9" w:themeColor="accent4" w:themeTint="BF"/>
              <w:bottom w:val="single" w:sz="8" w:space="0" w:color="9F8AB9" w:themeColor="accent4" w:themeTint="BF"/>
            </w:tcBorders>
            <w:shd w:val="clear" w:color="auto" w:fill="E5DFEC" w:themeFill="accent4" w:themeFillTint="33"/>
            <w:vAlign w:val="center"/>
          </w:tcPr>
          <w:p w14:paraId="6EE160BC"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Partners</w:t>
            </w:r>
          </w:p>
        </w:tc>
      </w:tr>
      <w:tr w:rsidR="008244B2" w:rsidRPr="00DA63AC" w14:paraId="054CB138" w14:textId="77777777" w:rsidTr="008A22BC">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auto"/>
          </w:tcPr>
          <w:p w14:paraId="28EA16D1" w14:textId="4F216708" w:rsidR="002E4E60" w:rsidRPr="00DA63AC" w:rsidRDefault="002E4E60" w:rsidP="002E4E60">
            <w:pPr>
              <w:pStyle w:val="ListParagraph"/>
              <w:numPr>
                <w:ilvl w:val="0"/>
                <w:numId w:val="22"/>
              </w:numPr>
              <w:rPr>
                <w:rFonts w:asciiTheme="minorHAnsi" w:eastAsia="SimSun" w:hAnsiTheme="minorHAnsi" w:cstheme="majorHAnsi"/>
                <w:b w:val="0"/>
                <w:sz w:val="24"/>
                <w:szCs w:val="24"/>
              </w:rPr>
            </w:pPr>
            <w:r w:rsidRPr="00DA63AC">
              <w:rPr>
                <w:rFonts w:asciiTheme="minorHAnsi" w:eastAsia="SimSun" w:hAnsiTheme="minorHAnsi" w:cstheme="majorHAnsi"/>
                <w:b w:val="0"/>
                <w:bCs w:val="0"/>
                <w:sz w:val="24"/>
                <w:szCs w:val="24"/>
              </w:rPr>
              <w:t>Improve</w:t>
            </w:r>
            <w:r w:rsidRPr="00DA63AC">
              <w:rPr>
                <w:rFonts w:asciiTheme="minorHAnsi" w:eastAsia="SimSun" w:hAnsiTheme="minorHAnsi" w:cstheme="majorHAnsi"/>
                <w:b w:val="0"/>
                <w:sz w:val="24"/>
                <w:szCs w:val="24"/>
              </w:rPr>
              <w:t xml:space="preserve"> balance and </w:t>
            </w:r>
            <w:r w:rsidRPr="00DA63AC">
              <w:rPr>
                <w:rFonts w:asciiTheme="minorHAnsi" w:hAnsiTheme="minorHAnsi" w:cstheme="majorHAnsi"/>
                <w:b w:val="0"/>
                <w:sz w:val="24"/>
                <w:szCs w:val="24"/>
              </w:rPr>
              <w:t xml:space="preserve">of our </w:t>
            </w:r>
            <w:r w:rsidR="00AD13EA" w:rsidRPr="00DA63AC">
              <w:rPr>
                <w:rFonts w:asciiTheme="minorHAnsi" w:hAnsiTheme="minorHAnsi" w:cstheme="majorHAnsi"/>
                <w:b w:val="0"/>
                <w:bCs w:val="0"/>
                <w:sz w:val="24"/>
                <w:szCs w:val="24"/>
              </w:rPr>
              <w:t>adults 65+ and older</w:t>
            </w:r>
            <w:r w:rsidR="002C23AA" w:rsidRPr="00DA63AC">
              <w:rPr>
                <w:rFonts w:asciiTheme="minorHAnsi" w:hAnsiTheme="minorHAnsi" w:cstheme="majorHAnsi"/>
                <w:b w:val="0"/>
                <w:bCs w:val="0"/>
                <w:sz w:val="24"/>
                <w:szCs w:val="24"/>
              </w:rPr>
              <w:t>.</w:t>
            </w:r>
            <w:r w:rsidR="00AD13EA" w:rsidRPr="00DA63AC">
              <w:rPr>
                <w:rFonts w:asciiTheme="minorHAnsi" w:hAnsiTheme="minorHAnsi" w:cstheme="majorHAnsi"/>
                <w:b w:val="0"/>
                <w:bCs w:val="0"/>
                <w:sz w:val="24"/>
                <w:szCs w:val="24"/>
              </w:rPr>
              <w:t xml:space="preserve"> </w:t>
            </w:r>
          </w:p>
          <w:p w14:paraId="377A1CA7" w14:textId="0C929CFC" w:rsidR="008244B2" w:rsidRPr="00DA63AC" w:rsidRDefault="002E4E60" w:rsidP="002C23AA">
            <w:pPr>
              <w:pStyle w:val="09-Paragraph2011"/>
              <w:keepNext/>
              <w:numPr>
                <w:ilvl w:val="0"/>
                <w:numId w:val="22"/>
              </w:numPr>
              <w:spacing w:after="0" w:line="240" w:lineRule="auto"/>
              <w:rPr>
                <w:rFonts w:asciiTheme="minorHAnsi" w:hAnsiTheme="minorHAnsi" w:cstheme="majorHAnsi"/>
                <w:bCs w:val="0"/>
                <w:sz w:val="24"/>
                <w:szCs w:val="24"/>
              </w:rPr>
            </w:pPr>
            <w:r w:rsidRPr="00DA63AC">
              <w:rPr>
                <w:rFonts w:asciiTheme="minorHAnsi" w:hAnsiTheme="minorHAnsi" w:cstheme="majorHAnsi"/>
                <w:b w:val="0"/>
                <w:bCs w:val="0"/>
                <w:sz w:val="24"/>
                <w:szCs w:val="24"/>
              </w:rPr>
              <w:t xml:space="preserve">Decrease </w:t>
            </w:r>
            <w:r w:rsidRPr="00DA63AC">
              <w:rPr>
                <w:rFonts w:asciiTheme="minorHAnsi" w:hAnsiTheme="minorHAnsi" w:cstheme="majorHAnsi"/>
                <w:b w:val="0"/>
                <w:sz w:val="24"/>
                <w:szCs w:val="24"/>
              </w:rPr>
              <w:t>incidence</w:t>
            </w:r>
            <w:r w:rsidR="00AD13EA" w:rsidRPr="00DA63AC">
              <w:rPr>
                <w:rFonts w:asciiTheme="minorHAnsi" w:hAnsiTheme="minorHAnsi" w:cstheme="majorHAnsi"/>
                <w:b w:val="0"/>
                <w:bCs w:val="0"/>
                <w:sz w:val="24"/>
                <w:szCs w:val="24"/>
              </w:rPr>
              <w:t xml:space="preserve"> of fal</w:t>
            </w:r>
            <w:r w:rsidR="002C23AA" w:rsidRPr="00DA63AC">
              <w:rPr>
                <w:rFonts w:asciiTheme="minorHAnsi" w:hAnsiTheme="minorHAnsi" w:cstheme="majorHAnsi"/>
                <w:b w:val="0"/>
                <w:bCs w:val="0"/>
                <w:sz w:val="24"/>
                <w:szCs w:val="24"/>
              </w:rPr>
              <w:t>ls for adults 65+ years.</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62AA0C81"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p w14:paraId="30AEA8E6" w14:textId="77777777" w:rsidR="008244B2" w:rsidRPr="00DA63AC" w:rsidRDefault="00386668"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CHI Health St. Francis </w:t>
            </w:r>
            <w:r w:rsidR="008244B2" w:rsidRPr="00DA63AC">
              <w:rPr>
                <w:rFonts w:asciiTheme="minorHAnsi" w:hAnsiTheme="minorHAnsi" w:cstheme="majorHAnsi"/>
                <w:sz w:val="24"/>
                <w:szCs w:val="24"/>
              </w:rPr>
              <w:t xml:space="preserve"> Role(s):</w:t>
            </w:r>
          </w:p>
          <w:p w14:paraId="379258F2" w14:textId="77777777" w:rsidR="008244B2" w:rsidRPr="00DA63AC" w:rsidRDefault="00386668" w:rsidP="000449CE">
            <w:pPr>
              <w:pStyle w:val="09-Paragraph2011"/>
              <w:keepNext/>
              <w:numPr>
                <w:ilvl w:val="0"/>
                <w:numId w:val="16"/>
              </w:numPr>
              <w:spacing w:after="0" w:line="240" w:lineRule="auto"/>
              <w:ind w:left="437"/>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Funding </w:t>
            </w:r>
          </w:p>
          <w:p w14:paraId="046B0A25" w14:textId="77777777" w:rsidR="00386668" w:rsidRPr="00DA63AC" w:rsidRDefault="00386668" w:rsidP="000449CE">
            <w:pPr>
              <w:pStyle w:val="09-Paragraph2011"/>
              <w:keepNext/>
              <w:numPr>
                <w:ilvl w:val="0"/>
                <w:numId w:val="16"/>
              </w:numPr>
              <w:spacing w:after="0" w:line="240" w:lineRule="auto"/>
              <w:ind w:left="437"/>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Staff</w:t>
            </w:r>
          </w:p>
          <w:p w14:paraId="1970D2D5"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p w14:paraId="1855015C"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Required Resources: </w:t>
            </w:r>
          </w:p>
          <w:p w14:paraId="1021E0F2" w14:textId="77777777"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Funding </w:t>
            </w:r>
          </w:p>
          <w:p w14:paraId="7EBF5211" w14:textId="77777777"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Staff</w:t>
            </w:r>
          </w:p>
          <w:p w14:paraId="0CBC5230" w14:textId="77777777" w:rsidR="008244B2"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Supplies</w:t>
            </w:r>
            <w:r w:rsidR="00386668" w:rsidRPr="00DA63AC">
              <w:rPr>
                <w:rFonts w:asciiTheme="minorHAnsi" w:hAnsiTheme="minorHAnsi" w:cstheme="majorHAnsi"/>
                <w:sz w:val="24"/>
                <w:szCs w:val="24"/>
              </w:rPr>
              <w:t xml:space="preserve">/materials </w:t>
            </w:r>
          </w:p>
          <w:p w14:paraId="2FA9A03B" w14:textId="77777777" w:rsidR="00386668" w:rsidRPr="00DA63AC" w:rsidRDefault="00386668"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Partnerships </w:t>
            </w:r>
          </w:p>
        </w:tc>
        <w:tc>
          <w:tcPr>
            <w:tcW w:w="900" w:type="pct"/>
            <w:gridSpan w:val="2"/>
            <w:tcBorders>
              <w:left w:val="single" w:sz="8" w:space="0" w:color="9F8AB9" w:themeColor="accent4" w:themeTint="BF"/>
            </w:tcBorders>
            <w:shd w:val="clear" w:color="auto" w:fill="FFFFFF" w:themeFill="background1"/>
          </w:tcPr>
          <w:p w14:paraId="1974B208" w14:textId="77777777"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Saint Mary’s Catholic Church, </w:t>
            </w:r>
          </w:p>
          <w:p w14:paraId="2CDE9208" w14:textId="72460266"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Area on aging </w:t>
            </w:r>
          </w:p>
          <w:p w14:paraId="71950E6D" w14:textId="415FAD40"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Community Nursing Homes</w:t>
            </w:r>
          </w:p>
          <w:p w14:paraId="7E575D69" w14:textId="50A1685B"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Area on aging, Grand Generation</w:t>
            </w:r>
          </w:p>
          <w:p w14:paraId="78A7820C" w14:textId="5B2D41E6"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St. Leos Church </w:t>
            </w:r>
          </w:p>
          <w:p w14:paraId="4D34FEC5" w14:textId="0DA181A7" w:rsidR="002E4E60"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YMCA</w:t>
            </w:r>
          </w:p>
          <w:p w14:paraId="051EA183" w14:textId="77777777" w:rsidR="008244B2" w:rsidRPr="00DA63AC" w:rsidRDefault="002E4E60" w:rsidP="002E4E60">
            <w:pPr>
              <w:pStyle w:val="09-Paragraph2011"/>
              <w:keepNext/>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Merrick Foundation</w:t>
            </w:r>
          </w:p>
          <w:p w14:paraId="0326DF2F" w14:textId="77777777" w:rsidR="008244B2" w:rsidRPr="00DA63AC" w:rsidRDefault="008244B2" w:rsidP="000449CE">
            <w:pPr>
              <w:pStyle w:val="09-Paragraph2011"/>
              <w:keepNex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p>
        </w:tc>
      </w:tr>
      <w:tr w:rsidR="008244B2" w:rsidRPr="00DA63AC" w14:paraId="11ADC2B2"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E5DFEC" w:themeFill="accent4" w:themeFillTint="33"/>
            <w:vAlign w:val="center"/>
          </w:tcPr>
          <w:p w14:paraId="6A376C16" w14:textId="77777777" w:rsidR="008244B2" w:rsidRPr="00DA63AC" w:rsidRDefault="008244B2" w:rsidP="000449CE">
            <w:pPr>
              <w:pStyle w:val="09-Paragraph2011"/>
              <w:keepNext/>
              <w:spacing w:after="0" w:line="240" w:lineRule="auto"/>
              <w:ind w:left="0"/>
              <w:rPr>
                <w:rFonts w:asciiTheme="minorHAnsi" w:hAnsiTheme="minorHAnsi" w:cstheme="majorHAnsi"/>
                <w:b w:val="0"/>
                <w:bCs w:val="0"/>
                <w:sz w:val="24"/>
                <w:szCs w:val="24"/>
              </w:rPr>
            </w:pPr>
            <w:r w:rsidRPr="00DA63AC">
              <w:rPr>
                <w:rFonts w:asciiTheme="minorHAnsi" w:hAnsiTheme="minorHAnsi" w:cstheme="majorHAnsi"/>
                <w:sz w:val="24"/>
                <w:szCs w:val="24"/>
              </w:rPr>
              <w:t>Key Activities</w:t>
            </w:r>
            <w:r w:rsidRPr="00DA63AC">
              <w:rPr>
                <w:rFonts w:asciiTheme="minorHAnsi" w:hAnsiTheme="minorHAnsi" w:cstheme="majorHAnsi"/>
                <w:b w:val="0"/>
                <w:bCs w:val="0"/>
                <w:sz w:val="24"/>
                <w:szCs w:val="24"/>
              </w:rPr>
              <w:t xml:space="preserve"> </w:t>
            </w:r>
          </w:p>
        </w:tc>
        <w:tc>
          <w:tcPr>
            <w:tcW w:w="2158" w:type="pct"/>
            <w:tcBorders>
              <w:left w:val="single" w:sz="8" w:space="0" w:color="9F8AB9" w:themeColor="accent4" w:themeTint="BF"/>
              <w:right w:val="single" w:sz="8" w:space="0" w:color="9F8AB9" w:themeColor="accent4" w:themeTint="BF"/>
            </w:tcBorders>
            <w:shd w:val="clear" w:color="auto" w:fill="E5DFEC" w:themeFill="accent4" w:themeFillTint="33"/>
            <w:vAlign w:val="center"/>
          </w:tcPr>
          <w:p w14:paraId="6B3A8868"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bCs/>
                <w:sz w:val="24"/>
                <w:szCs w:val="24"/>
              </w:rPr>
            </w:pPr>
            <w:r w:rsidRPr="00DA63AC">
              <w:rPr>
                <w:rFonts w:asciiTheme="minorHAnsi" w:hAnsiTheme="minorHAnsi" w:cstheme="majorHAnsi"/>
                <w:b/>
                <w:bCs/>
                <w:sz w:val="24"/>
                <w:szCs w:val="24"/>
              </w:rPr>
              <w:t>Measures</w:t>
            </w:r>
          </w:p>
        </w:tc>
        <w:tc>
          <w:tcPr>
            <w:tcW w:w="900" w:type="pct"/>
            <w:gridSpan w:val="2"/>
            <w:tcBorders>
              <w:left w:val="single" w:sz="8" w:space="0" w:color="9F8AB9" w:themeColor="accent4" w:themeTint="BF"/>
            </w:tcBorders>
            <w:shd w:val="clear" w:color="auto" w:fill="E5DFEC" w:themeFill="accent4" w:themeFillTint="33"/>
            <w:vAlign w:val="center"/>
          </w:tcPr>
          <w:p w14:paraId="3F8FFB70" w14:textId="77777777" w:rsidR="008244B2" w:rsidRPr="00DA63AC" w:rsidRDefault="008244B2" w:rsidP="000449CE">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b/>
                <w:sz w:val="24"/>
                <w:szCs w:val="24"/>
              </w:rPr>
            </w:pPr>
            <w:r w:rsidRPr="00DA63AC">
              <w:rPr>
                <w:rFonts w:asciiTheme="minorHAnsi" w:hAnsiTheme="minorHAnsi" w:cstheme="majorHAnsi"/>
                <w:b/>
                <w:sz w:val="24"/>
                <w:szCs w:val="24"/>
              </w:rPr>
              <w:t>Data Sources/Evaluation Plan</w:t>
            </w:r>
          </w:p>
        </w:tc>
      </w:tr>
      <w:tr w:rsidR="008244B2" w:rsidRPr="00DA63AC" w14:paraId="0D6DFFA3"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5212D352" w14:textId="77777777" w:rsidR="002E4E60" w:rsidRPr="00DA63AC" w:rsidRDefault="002E4E60" w:rsidP="002E4E60">
            <w:pPr>
              <w:pStyle w:val="NoSpacing"/>
              <w:numPr>
                <w:ilvl w:val="0"/>
                <w:numId w:val="38"/>
              </w:numPr>
              <w:rPr>
                <w:rFonts w:asciiTheme="minorHAnsi" w:hAnsiTheme="minorHAnsi"/>
                <w:b w:val="0"/>
                <w:sz w:val="24"/>
                <w:szCs w:val="24"/>
              </w:rPr>
            </w:pPr>
            <w:r w:rsidRPr="00DA63AC">
              <w:rPr>
                <w:rFonts w:asciiTheme="minorHAnsi" w:hAnsiTheme="minorHAnsi"/>
                <w:b w:val="0"/>
                <w:sz w:val="24"/>
                <w:szCs w:val="24"/>
              </w:rPr>
              <w:t>Train 10 new instructors for Tai Chi classes</w:t>
            </w:r>
          </w:p>
          <w:p w14:paraId="3741D485" w14:textId="77777777" w:rsidR="002E4E60" w:rsidRPr="00DA63AC" w:rsidRDefault="002E4E60" w:rsidP="002E4E60">
            <w:pPr>
              <w:pStyle w:val="NoSpacing"/>
              <w:numPr>
                <w:ilvl w:val="0"/>
                <w:numId w:val="38"/>
              </w:numPr>
              <w:rPr>
                <w:rFonts w:asciiTheme="minorHAnsi" w:hAnsiTheme="minorHAnsi"/>
                <w:b w:val="0"/>
                <w:sz w:val="24"/>
                <w:szCs w:val="24"/>
              </w:rPr>
            </w:pPr>
            <w:r w:rsidRPr="00DA63AC">
              <w:rPr>
                <w:rFonts w:asciiTheme="minorHAnsi" w:hAnsiTheme="minorHAnsi"/>
                <w:b w:val="0"/>
                <w:sz w:val="24"/>
                <w:szCs w:val="24"/>
              </w:rPr>
              <w:t xml:space="preserve">Find key locations to implement </w:t>
            </w:r>
            <w:r w:rsidRPr="00DA63AC">
              <w:rPr>
                <w:rFonts w:asciiTheme="minorHAnsi" w:hAnsiTheme="minorHAnsi"/>
                <w:b w:val="0"/>
                <w:bCs w:val="0"/>
                <w:sz w:val="24"/>
                <w:szCs w:val="24"/>
              </w:rPr>
              <w:t xml:space="preserve">Tai chi </w:t>
            </w:r>
            <w:r w:rsidRPr="00DA63AC">
              <w:rPr>
                <w:rFonts w:asciiTheme="minorHAnsi" w:hAnsiTheme="minorHAnsi"/>
                <w:b w:val="0"/>
                <w:sz w:val="24"/>
                <w:szCs w:val="24"/>
              </w:rPr>
              <w:t>programs.</w:t>
            </w:r>
          </w:p>
          <w:p w14:paraId="7382C316" w14:textId="77777777" w:rsidR="002E4E60" w:rsidRPr="00DA63AC" w:rsidRDefault="002E4E60" w:rsidP="002E4E60">
            <w:pPr>
              <w:pStyle w:val="NoSpacing"/>
              <w:numPr>
                <w:ilvl w:val="0"/>
                <w:numId w:val="38"/>
              </w:numPr>
              <w:rPr>
                <w:rFonts w:asciiTheme="minorHAnsi" w:hAnsiTheme="minorHAnsi"/>
                <w:b w:val="0"/>
                <w:sz w:val="24"/>
                <w:szCs w:val="24"/>
              </w:rPr>
            </w:pPr>
            <w:r w:rsidRPr="00DA63AC">
              <w:rPr>
                <w:rFonts w:asciiTheme="minorHAnsi" w:hAnsiTheme="minorHAnsi"/>
                <w:b w:val="0"/>
                <w:sz w:val="24"/>
                <w:szCs w:val="24"/>
              </w:rPr>
              <w:t xml:space="preserve">Offer three 12-week Tai Chi--Moving for Better Balance classes to improve functional status and decrease falls for adults 65 years and older.  </w:t>
            </w:r>
          </w:p>
          <w:p w14:paraId="7A831BD9" w14:textId="77777777" w:rsidR="008244B2" w:rsidRPr="00DA63AC" w:rsidRDefault="002E4E60" w:rsidP="002E4E60">
            <w:pPr>
              <w:pStyle w:val="NoSpacing"/>
              <w:numPr>
                <w:ilvl w:val="0"/>
                <w:numId w:val="38"/>
              </w:numPr>
              <w:rPr>
                <w:rFonts w:asciiTheme="minorHAnsi" w:hAnsiTheme="minorHAnsi"/>
                <w:sz w:val="24"/>
                <w:szCs w:val="24"/>
              </w:rPr>
            </w:pPr>
            <w:r w:rsidRPr="00DA63AC">
              <w:rPr>
                <w:rFonts w:asciiTheme="minorHAnsi" w:hAnsiTheme="minorHAnsi"/>
                <w:b w:val="0"/>
                <w:sz w:val="24"/>
                <w:szCs w:val="24"/>
              </w:rPr>
              <w:t>Secure financing to expand the program to other counties.</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12D05396" w14:textId="2508BD7F" w:rsidR="002E4E60" w:rsidRPr="00DA63AC" w:rsidRDefault="005715B1"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w:t>
            </w:r>
            <w:r w:rsidR="002E4E60" w:rsidRPr="00DA63AC">
              <w:rPr>
                <w:rFonts w:asciiTheme="minorHAnsi" w:hAnsiTheme="minorHAnsi" w:cstheme="majorHAnsi"/>
                <w:bCs/>
                <w:sz w:val="24"/>
                <w:szCs w:val="24"/>
              </w:rPr>
              <w:t>increase in functio</w:t>
            </w:r>
            <w:r w:rsidR="008A22BC" w:rsidRPr="00DA63AC">
              <w:rPr>
                <w:rFonts w:asciiTheme="minorHAnsi" w:hAnsiTheme="minorHAnsi" w:cstheme="majorHAnsi"/>
                <w:bCs/>
                <w:sz w:val="24"/>
                <w:szCs w:val="24"/>
              </w:rPr>
              <w:t xml:space="preserve">nal status of our 65+ and older </w:t>
            </w:r>
          </w:p>
          <w:p w14:paraId="5D236FCA" w14:textId="51630858" w:rsidR="002E4E60" w:rsidRPr="00DA63AC" w:rsidRDefault="005715B1"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xml:space="preserve">% </w:t>
            </w:r>
            <w:r w:rsidR="002C23AA" w:rsidRPr="00DA63AC">
              <w:rPr>
                <w:rFonts w:asciiTheme="minorHAnsi" w:hAnsiTheme="minorHAnsi" w:cstheme="majorHAnsi"/>
                <w:bCs/>
                <w:sz w:val="24"/>
                <w:szCs w:val="24"/>
              </w:rPr>
              <w:t>improvement balance</w:t>
            </w:r>
          </w:p>
          <w:p w14:paraId="33849178" w14:textId="77777777" w:rsidR="002E4E60"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of staff trained</w:t>
            </w:r>
          </w:p>
          <w:p w14:paraId="7FCD7072" w14:textId="77777777" w:rsidR="002E4E60"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of classes offered</w:t>
            </w:r>
          </w:p>
          <w:p w14:paraId="075FCD0A" w14:textId="77777777" w:rsidR="008244B2"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Cs/>
                <w:sz w:val="24"/>
                <w:szCs w:val="24"/>
              </w:rPr>
            </w:pPr>
            <w:r w:rsidRPr="00DA63AC">
              <w:rPr>
                <w:rFonts w:asciiTheme="minorHAnsi" w:hAnsiTheme="minorHAnsi" w:cstheme="majorHAnsi"/>
                <w:bCs/>
                <w:sz w:val="24"/>
                <w:szCs w:val="24"/>
              </w:rPr>
              <w:t># of individuals</w:t>
            </w:r>
            <w:r w:rsidR="005715B1" w:rsidRPr="00DA63AC">
              <w:rPr>
                <w:rFonts w:asciiTheme="minorHAnsi" w:hAnsiTheme="minorHAnsi" w:cstheme="majorHAnsi"/>
                <w:bCs/>
                <w:sz w:val="24"/>
                <w:szCs w:val="24"/>
              </w:rPr>
              <w:t xml:space="preserve"> participated </w:t>
            </w:r>
          </w:p>
        </w:tc>
        <w:tc>
          <w:tcPr>
            <w:tcW w:w="900" w:type="pct"/>
            <w:gridSpan w:val="2"/>
            <w:tcBorders>
              <w:left w:val="single" w:sz="8" w:space="0" w:color="9F8AB9" w:themeColor="accent4" w:themeTint="BF"/>
            </w:tcBorders>
            <w:shd w:val="clear" w:color="auto" w:fill="FFFFFF" w:themeFill="background1"/>
          </w:tcPr>
          <w:p w14:paraId="0149A36C" w14:textId="77777777" w:rsidR="002E4E60"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Class attendance sheets</w:t>
            </w:r>
          </w:p>
          <w:p w14:paraId="010F0EDA" w14:textId="77777777" w:rsidR="002E4E60"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interview responses </w:t>
            </w:r>
          </w:p>
          <w:p w14:paraId="39B95F8B" w14:textId="77777777" w:rsidR="002E4E60"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Pre/Post participant survey</w:t>
            </w:r>
          </w:p>
          <w:p w14:paraId="17932C21" w14:textId="77777777" w:rsidR="002E4E60"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Pre/Post clinical assessments</w:t>
            </w:r>
          </w:p>
          <w:p w14:paraId="0410A3F1" w14:textId="77777777" w:rsidR="008244B2" w:rsidRPr="00DA63AC" w:rsidRDefault="002E4E60" w:rsidP="002E4E60">
            <w:pPr>
              <w:pStyle w:val="09-Paragraph2011"/>
              <w:keepNext/>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Hospital ER data- unintentional injury for Falls</w:t>
            </w:r>
          </w:p>
        </w:tc>
      </w:tr>
      <w:tr w:rsidR="008244B2" w:rsidRPr="00DA63AC" w14:paraId="7E90B19D"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E5DFEC" w:themeFill="accent4" w:themeFillTint="33"/>
            <w:vAlign w:val="center"/>
          </w:tcPr>
          <w:p w14:paraId="4FF4D4B3"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r w:rsidRPr="00DA63AC">
              <w:rPr>
                <w:rFonts w:asciiTheme="minorHAnsi" w:hAnsiTheme="minorHAnsi" w:cstheme="majorHAnsi"/>
                <w:sz w:val="24"/>
                <w:szCs w:val="24"/>
              </w:rPr>
              <w:t xml:space="preserve">Results </w:t>
            </w:r>
            <w:r w:rsidRPr="00DA63AC">
              <w:rPr>
                <w:rFonts w:asciiTheme="minorHAnsi" w:hAnsiTheme="minorHAnsi" w:cstheme="majorHAnsi"/>
                <w:i/>
                <w:sz w:val="24"/>
                <w:szCs w:val="24"/>
              </w:rPr>
              <w:t>(pending)</w:t>
            </w:r>
          </w:p>
        </w:tc>
      </w:tr>
      <w:tr w:rsidR="008244B2" w:rsidRPr="00DA63AC" w14:paraId="22657416"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vAlign w:val="center"/>
          </w:tcPr>
          <w:p w14:paraId="0FFAC508" w14:textId="77777777" w:rsidR="008244B2" w:rsidRPr="00DA63AC" w:rsidRDefault="008244B2" w:rsidP="000449CE">
            <w:pPr>
              <w:pStyle w:val="09-Paragraph2011"/>
              <w:keepNext/>
              <w:spacing w:after="0" w:line="240" w:lineRule="auto"/>
              <w:ind w:left="0"/>
              <w:rPr>
                <w:rFonts w:asciiTheme="minorHAnsi" w:hAnsiTheme="minorHAnsi" w:cstheme="majorHAnsi"/>
                <w:sz w:val="24"/>
                <w:szCs w:val="24"/>
              </w:rPr>
            </w:pPr>
          </w:p>
        </w:tc>
      </w:tr>
    </w:tbl>
    <w:p w14:paraId="292341F7" w14:textId="77777777" w:rsidR="00755878" w:rsidRPr="00DA63AC" w:rsidRDefault="00755878">
      <w:pPr>
        <w:rPr>
          <w:rFonts w:asciiTheme="minorHAnsi" w:hAnsiTheme="minorHAnsi"/>
          <w:sz w:val="24"/>
          <w:szCs w:val="24"/>
        </w:rPr>
      </w:pPr>
    </w:p>
    <w:tbl>
      <w:tblPr>
        <w:tblStyle w:val="MediumShading1-Accent41"/>
        <w:tblW w:w="5000" w:type="pct"/>
        <w:tblBorders>
          <w:insideV w:val="single" w:sz="8" w:space="0" w:color="9F8AB9" w:themeColor="accent4" w:themeTint="BF"/>
        </w:tblBorders>
        <w:tblCellMar>
          <w:top w:w="29" w:type="dxa"/>
          <w:left w:w="115" w:type="dxa"/>
          <w:bottom w:w="29" w:type="dxa"/>
          <w:right w:w="115" w:type="dxa"/>
        </w:tblCellMar>
        <w:tblLook w:val="04A0" w:firstRow="1" w:lastRow="0" w:firstColumn="1" w:lastColumn="0" w:noHBand="0" w:noVBand="1"/>
      </w:tblPr>
      <w:tblGrid>
        <w:gridCol w:w="2678"/>
        <w:gridCol w:w="2908"/>
        <w:gridCol w:w="6206"/>
        <w:gridCol w:w="2588"/>
      </w:tblGrid>
      <w:tr w:rsidR="00481EA5" w:rsidRPr="00DA63AC" w14:paraId="34155798" w14:textId="77777777" w:rsidTr="000449C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48A66FA1" w14:textId="77777777" w:rsidR="00481EA5" w:rsidRPr="00DA63AC" w:rsidRDefault="00481EA5" w:rsidP="00481EA5">
            <w:pPr>
              <w:keepNext/>
              <w:rPr>
                <w:rFonts w:asciiTheme="minorHAnsi" w:eastAsia="SimSun" w:hAnsiTheme="minorHAnsi" w:cstheme="majorHAnsi"/>
                <w:color w:val="403152" w:themeColor="accent4" w:themeShade="80"/>
                <w:sz w:val="24"/>
                <w:szCs w:val="24"/>
              </w:rPr>
            </w:pPr>
            <w:r w:rsidRPr="00DA63AC">
              <w:rPr>
                <w:rFonts w:asciiTheme="minorHAnsi" w:eastAsia="Calibri" w:hAnsiTheme="minorHAnsi"/>
                <w:sz w:val="24"/>
                <w:szCs w:val="24"/>
              </w:rPr>
              <w:br w:type="page"/>
            </w:r>
            <w:r w:rsidRPr="00DA63AC">
              <w:rPr>
                <w:rFonts w:asciiTheme="minorHAnsi" w:eastAsia="SimSun" w:hAnsiTheme="minorHAnsi" w:cstheme="majorHAnsi"/>
                <w:sz w:val="24"/>
                <w:szCs w:val="24"/>
              </w:rPr>
              <w:t xml:space="preserve">Priority Area # 3:  </w:t>
            </w:r>
            <w:r w:rsidR="002E4E60" w:rsidRPr="00DA63AC">
              <w:rPr>
                <w:rFonts w:asciiTheme="minorHAnsi" w:eastAsia="SimSun" w:hAnsiTheme="minorHAnsi" w:cstheme="majorHAnsi"/>
                <w:sz w:val="24"/>
                <w:szCs w:val="24"/>
              </w:rPr>
              <w:t>Access to Care</w:t>
            </w:r>
          </w:p>
        </w:tc>
      </w:tr>
      <w:tr w:rsidR="00481EA5" w:rsidRPr="00DA63AC" w14:paraId="6F144A04" w14:textId="77777777" w:rsidTr="000449CE">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931" w:type="pct"/>
            <w:shd w:val="clear" w:color="auto" w:fill="E5DFEC" w:themeFill="accent4" w:themeFillTint="33"/>
            <w:vAlign w:val="center"/>
          </w:tcPr>
          <w:p w14:paraId="31CE2F79" w14:textId="77777777" w:rsidR="00481EA5" w:rsidRPr="00DA63AC" w:rsidRDefault="00481EA5" w:rsidP="00481EA5">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Goal                                                   </w:t>
            </w:r>
          </w:p>
        </w:tc>
        <w:tc>
          <w:tcPr>
            <w:tcW w:w="4069" w:type="pct"/>
            <w:gridSpan w:val="3"/>
            <w:shd w:val="clear" w:color="auto" w:fill="E5DFEC" w:themeFill="accent4" w:themeFillTint="33"/>
            <w:vAlign w:val="center"/>
          </w:tcPr>
          <w:p w14:paraId="4DFFF2D9" w14:textId="49074084" w:rsidR="00481EA5" w:rsidRPr="00DA63AC" w:rsidRDefault="00FE049B" w:rsidP="00380339">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b/>
                <w:sz w:val="24"/>
                <w:szCs w:val="24"/>
              </w:rPr>
              <w:t xml:space="preserve"> </w:t>
            </w:r>
            <w:r w:rsidRPr="00DA63AC">
              <w:rPr>
                <w:rFonts w:asciiTheme="minorHAnsi" w:eastAsia="SimSun" w:hAnsiTheme="minorHAnsi" w:cstheme="majorHAnsi"/>
                <w:sz w:val="24"/>
                <w:szCs w:val="24"/>
              </w:rPr>
              <w:t xml:space="preserve">To improve access to health care services, especially for those in underserved communities. </w:t>
            </w:r>
            <w:r w:rsidR="00481EA5" w:rsidRPr="00DA63AC">
              <w:rPr>
                <w:rFonts w:asciiTheme="minorHAnsi" w:eastAsia="SimSun" w:hAnsiTheme="minorHAnsi" w:cstheme="majorHAnsi"/>
                <w:sz w:val="24"/>
                <w:szCs w:val="24"/>
              </w:rPr>
              <w:t xml:space="preserve">                       </w:t>
            </w:r>
          </w:p>
        </w:tc>
      </w:tr>
      <w:tr w:rsidR="00481EA5" w:rsidRPr="00DA63AC" w14:paraId="2EE0AA72" w14:textId="77777777" w:rsidTr="000449C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restart"/>
            <w:vAlign w:val="center"/>
          </w:tcPr>
          <w:p w14:paraId="78687DD3" w14:textId="77777777" w:rsidR="00481EA5" w:rsidRPr="00DA63AC" w:rsidRDefault="00481EA5" w:rsidP="00481EA5">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Community Indicators</w:t>
            </w:r>
          </w:p>
        </w:tc>
        <w:tc>
          <w:tcPr>
            <w:tcW w:w="4069" w:type="pct"/>
            <w:gridSpan w:val="3"/>
            <w:vAlign w:val="center"/>
          </w:tcPr>
          <w:p w14:paraId="5BB009F4"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CHNA 2013</w:t>
            </w:r>
          </w:p>
          <w:p w14:paraId="0B7AAAB0" w14:textId="02D6E7D6" w:rsidR="00D25CB0" w:rsidRPr="00DA63AC" w:rsidRDefault="00D25CB0" w:rsidP="00D25CB0">
            <w:pPr>
              <w:pStyle w:val="ListParagraph"/>
              <w:numPr>
                <w:ilvl w:val="0"/>
                <w:numId w:val="39"/>
              </w:numP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24"/>
                <w:szCs w:val="24"/>
              </w:rPr>
            </w:pPr>
            <w:r w:rsidRPr="00DA63AC">
              <w:rPr>
                <w:rFonts w:asciiTheme="minorHAnsi" w:hAnsiTheme="minorHAnsi"/>
                <w:bCs/>
                <w:sz w:val="24"/>
                <w:szCs w:val="24"/>
              </w:rPr>
              <w:t>12.6%</w:t>
            </w:r>
            <w:r w:rsidR="00FE049B" w:rsidRPr="00DA63AC">
              <w:rPr>
                <w:rFonts w:asciiTheme="minorHAnsi" w:hAnsiTheme="minorHAnsi"/>
                <w:bCs/>
                <w:sz w:val="24"/>
                <w:szCs w:val="24"/>
              </w:rPr>
              <w:t xml:space="preserve"> of adults 18 years or older </w:t>
            </w:r>
            <w:r w:rsidR="00380339" w:rsidRPr="00DA63AC">
              <w:rPr>
                <w:rFonts w:asciiTheme="minorHAnsi" w:hAnsiTheme="minorHAnsi"/>
                <w:bCs/>
                <w:sz w:val="24"/>
                <w:szCs w:val="24"/>
              </w:rPr>
              <w:t xml:space="preserve">reported that they </w:t>
            </w:r>
            <w:r w:rsidRPr="00DA63AC">
              <w:rPr>
                <w:rFonts w:asciiTheme="minorHAnsi" w:hAnsiTheme="minorHAnsi"/>
                <w:bCs/>
                <w:sz w:val="24"/>
                <w:szCs w:val="24"/>
              </w:rPr>
              <w:t xml:space="preserve">needed to see a doctor but could not due to cost. </w:t>
            </w:r>
          </w:p>
          <w:p w14:paraId="7BF2DBA1" w14:textId="77777777" w:rsidR="00D25CB0" w:rsidRPr="00DA63AC" w:rsidRDefault="00D25CB0" w:rsidP="00D25CB0">
            <w:pPr>
              <w:pStyle w:val="ListParagraph"/>
              <w:numPr>
                <w:ilvl w:val="0"/>
                <w:numId w:val="39"/>
              </w:numP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24"/>
                <w:szCs w:val="24"/>
              </w:rPr>
            </w:pPr>
            <w:r w:rsidRPr="00DA63AC">
              <w:rPr>
                <w:rFonts w:asciiTheme="minorHAnsi" w:hAnsiTheme="minorHAnsi"/>
                <w:bCs/>
                <w:sz w:val="24"/>
                <w:szCs w:val="24"/>
              </w:rPr>
              <w:t>19.2% of adults 18-64 years old have no health coverage</w:t>
            </w:r>
            <w:r w:rsidR="00C07233" w:rsidRPr="00DA63AC">
              <w:rPr>
                <w:rFonts w:asciiTheme="minorHAnsi" w:hAnsiTheme="minorHAnsi"/>
                <w:bCs/>
                <w:sz w:val="24"/>
                <w:szCs w:val="24"/>
              </w:rPr>
              <w:t xml:space="preserve"> </w:t>
            </w:r>
          </w:p>
        </w:tc>
      </w:tr>
      <w:tr w:rsidR="00481EA5" w:rsidRPr="00DA63AC" w14:paraId="5A5D23EF" w14:textId="77777777" w:rsidTr="000449C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7BF7B419" w14:textId="77777777" w:rsidR="00481EA5" w:rsidRPr="00DA63AC" w:rsidRDefault="00481EA5" w:rsidP="00481EA5">
            <w:pPr>
              <w:keepNext/>
              <w:rPr>
                <w:rFonts w:asciiTheme="minorHAnsi" w:eastAsia="SimSun" w:hAnsiTheme="minorHAnsi" w:cstheme="majorHAnsi"/>
                <w:sz w:val="24"/>
                <w:szCs w:val="24"/>
              </w:rPr>
            </w:pPr>
          </w:p>
        </w:tc>
        <w:tc>
          <w:tcPr>
            <w:tcW w:w="4069" w:type="pct"/>
            <w:gridSpan w:val="3"/>
            <w:shd w:val="clear" w:color="auto" w:fill="auto"/>
            <w:vAlign w:val="center"/>
          </w:tcPr>
          <w:p w14:paraId="68C5175E"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CHNA 2016</w:t>
            </w:r>
          </w:p>
          <w:p w14:paraId="6C1E6DC0" w14:textId="77777777" w:rsidR="00D25CB0" w:rsidRPr="00DA63AC" w:rsidRDefault="00D25CB0" w:rsidP="00D25CB0">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14.1% </w:t>
            </w:r>
            <w:r w:rsidR="00FE049B" w:rsidRPr="00DA63AC">
              <w:rPr>
                <w:rFonts w:asciiTheme="minorHAnsi" w:hAnsiTheme="minorHAnsi"/>
                <w:bCs/>
                <w:sz w:val="24"/>
                <w:szCs w:val="24"/>
              </w:rPr>
              <w:t>of adults 18 years or older that needed</w:t>
            </w:r>
            <w:r w:rsidRPr="00DA63AC">
              <w:rPr>
                <w:rFonts w:asciiTheme="minorHAnsi" w:hAnsiTheme="minorHAnsi"/>
                <w:bCs/>
                <w:sz w:val="24"/>
                <w:szCs w:val="24"/>
              </w:rPr>
              <w:t xml:space="preserve"> to see a doctor but could not due to cost. </w:t>
            </w:r>
          </w:p>
          <w:p w14:paraId="66656193" w14:textId="40B2A35A" w:rsidR="00D25CB0" w:rsidRPr="00DA63AC" w:rsidRDefault="00D25CB0" w:rsidP="00D25CB0">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18.2% of adults 18-64 years old </w:t>
            </w:r>
            <w:r w:rsidR="00D779AD" w:rsidRPr="00DA63AC">
              <w:rPr>
                <w:rFonts w:asciiTheme="minorHAnsi" w:hAnsiTheme="minorHAnsi"/>
                <w:bCs/>
                <w:sz w:val="24"/>
                <w:szCs w:val="24"/>
              </w:rPr>
              <w:t>have no h</w:t>
            </w:r>
            <w:r w:rsidRPr="00DA63AC">
              <w:rPr>
                <w:rFonts w:asciiTheme="minorHAnsi" w:hAnsiTheme="minorHAnsi"/>
                <w:bCs/>
                <w:sz w:val="24"/>
                <w:szCs w:val="24"/>
              </w:rPr>
              <w:t>ealth coverage.</w:t>
            </w:r>
          </w:p>
        </w:tc>
      </w:tr>
      <w:tr w:rsidR="00481EA5" w:rsidRPr="00DA63AC" w14:paraId="29611239" w14:textId="77777777" w:rsidTr="000449C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4238785E" w14:textId="77777777" w:rsidR="00481EA5" w:rsidRPr="00DA63AC" w:rsidRDefault="00481EA5" w:rsidP="00481EA5">
            <w:pPr>
              <w:keepNext/>
              <w:rPr>
                <w:rFonts w:asciiTheme="minorHAnsi" w:eastAsia="SimSun" w:hAnsiTheme="minorHAnsi" w:cstheme="majorHAnsi"/>
                <w:sz w:val="24"/>
                <w:szCs w:val="24"/>
              </w:rPr>
            </w:pPr>
          </w:p>
        </w:tc>
        <w:tc>
          <w:tcPr>
            <w:tcW w:w="4069" w:type="pct"/>
            <w:gridSpan w:val="3"/>
            <w:vAlign w:val="center"/>
          </w:tcPr>
          <w:p w14:paraId="0B6E813F"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CHNA 2019</w:t>
            </w:r>
          </w:p>
        </w:tc>
      </w:tr>
      <w:tr w:rsidR="00481EA5" w:rsidRPr="00DA63AC" w14:paraId="4FDC680A" w14:textId="77777777" w:rsidTr="000449C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31" w:type="pct"/>
            <w:shd w:val="clear" w:color="auto" w:fill="E5DFEC" w:themeFill="accent4" w:themeFillTint="33"/>
            <w:vAlign w:val="center"/>
          </w:tcPr>
          <w:p w14:paraId="0C04E15D" w14:textId="77777777" w:rsidR="00481EA5" w:rsidRPr="00DA63AC" w:rsidRDefault="00481EA5" w:rsidP="00481EA5">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Timeframe</w:t>
            </w:r>
          </w:p>
        </w:tc>
        <w:tc>
          <w:tcPr>
            <w:tcW w:w="4069" w:type="pct"/>
            <w:gridSpan w:val="3"/>
            <w:shd w:val="clear" w:color="auto" w:fill="E5DFEC" w:themeFill="accent4" w:themeFillTint="33"/>
            <w:vAlign w:val="center"/>
          </w:tcPr>
          <w:p w14:paraId="3246594B" w14:textId="77777777" w:rsidR="00481EA5" w:rsidRPr="00DA63AC" w:rsidRDefault="00D25CB0"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TBD</w:t>
            </w:r>
          </w:p>
        </w:tc>
      </w:tr>
      <w:tr w:rsidR="00481EA5" w:rsidRPr="00DA63AC" w14:paraId="3A97F8BC" w14:textId="77777777" w:rsidTr="000449CE">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restart"/>
            <w:vAlign w:val="center"/>
          </w:tcPr>
          <w:p w14:paraId="559020A6" w14:textId="77777777" w:rsidR="00481EA5" w:rsidRPr="00DA63AC" w:rsidRDefault="00481EA5" w:rsidP="00481EA5">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Background</w:t>
            </w:r>
          </w:p>
        </w:tc>
        <w:tc>
          <w:tcPr>
            <w:tcW w:w="4069" w:type="pct"/>
            <w:gridSpan w:val="3"/>
            <w:shd w:val="clear" w:color="auto" w:fill="auto"/>
            <w:vAlign w:val="center"/>
          </w:tcPr>
          <w:p w14:paraId="1541520E" w14:textId="78FA75A6" w:rsidR="005465A0" w:rsidRPr="00DA63AC" w:rsidRDefault="00481EA5" w:rsidP="005465A0">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Cs/>
              </w:rPr>
            </w:pPr>
            <w:r w:rsidRPr="00DA63AC">
              <w:rPr>
                <w:rFonts w:asciiTheme="minorHAnsi" w:eastAsia="Times New Roman" w:hAnsiTheme="minorHAnsi" w:cs="Arial"/>
                <w:b/>
              </w:rPr>
              <w:t xml:space="preserve">Rationale for priority:  </w:t>
            </w:r>
            <w:r w:rsidR="005465A0" w:rsidRPr="00DA63AC">
              <w:rPr>
                <w:rFonts w:asciiTheme="minorHAnsi" w:hAnsiTheme="minorHAnsi" w:cstheme="minorBidi"/>
                <w:bCs/>
              </w:rPr>
              <w:t xml:space="preserve">Access to </w:t>
            </w:r>
            <w:r w:rsidR="00380339" w:rsidRPr="00DA63AC">
              <w:rPr>
                <w:rFonts w:asciiTheme="minorHAnsi" w:hAnsiTheme="minorHAnsi" w:cstheme="minorBidi"/>
                <w:bCs/>
              </w:rPr>
              <w:t>c</w:t>
            </w:r>
            <w:r w:rsidR="005465A0" w:rsidRPr="00DA63AC">
              <w:rPr>
                <w:rFonts w:asciiTheme="minorHAnsi" w:hAnsiTheme="minorHAnsi" w:cstheme="minorBidi"/>
                <w:bCs/>
              </w:rPr>
              <w:t>are is consistently identified as a top health priority for the community. Access to comprehensive, quality health care services is important for the achievement of health equity and for increasing the quality of a healthy life for everyone.</w:t>
            </w:r>
          </w:p>
          <w:p w14:paraId="05F59D16" w14:textId="77777777" w:rsidR="00481EA5" w:rsidRPr="00DA63AC" w:rsidRDefault="005465A0" w:rsidP="005465A0">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4"/>
                <w:szCs w:val="24"/>
              </w:rPr>
            </w:pPr>
            <w:r w:rsidRPr="00DA63AC">
              <w:rPr>
                <w:rFonts w:ascii="Calibri" w:eastAsia="+mn-ea" w:hAnsi="Calibri" w:cs="+mn-cs"/>
                <w:kern w:val="24"/>
                <w:sz w:val="24"/>
                <w:szCs w:val="24"/>
              </w:rPr>
              <w:t>Community stakeholders discussed barriers to accessing health care include transportation, lack of insurance, low rate of primary care providers accepting new Medicaid patients.</w:t>
            </w:r>
          </w:p>
        </w:tc>
      </w:tr>
      <w:tr w:rsidR="00481EA5" w:rsidRPr="00DA63AC" w14:paraId="28115B71" w14:textId="77777777" w:rsidTr="000449CE">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732E106C" w14:textId="77777777" w:rsidR="00481EA5" w:rsidRPr="00DA63AC" w:rsidRDefault="00481EA5" w:rsidP="00481EA5">
            <w:pPr>
              <w:keepNext/>
              <w:rPr>
                <w:rFonts w:asciiTheme="minorHAnsi" w:eastAsia="SimSun" w:hAnsiTheme="minorHAnsi" w:cstheme="majorHAnsi"/>
                <w:sz w:val="24"/>
                <w:szCs w:val="24"/>
              </w:rPr>
            </w:pPr>
          </w:p>
        </w:tc>
        <w:tc>
          <w:tcPr>
            <w:tcW w:w="4069" w:type="pct"/>
            <w:gridSpan w:val="3"/>
            <w:shd w:val="clear" w:color="auto" w:fill="auto"/>
            <w:vAlign w:val="center"/>
          </w:tcPr>
          <w:p w14:paraId="4938EE0E" w14:textId="77777777" w:rsidR="00481EA5" w:rsidRPr="00DA63AC" w:rsidRDefault="00481EA5" w:rsidP="005715B1">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rPr>
            </w:pPr>
            <w:r w:rsidRPr="00DA63AC">
              <w:rPr>
                <w:rFonts w:asciiTheme="minorHAnsi" w:eastAsia="Times New Roman" w:hAnsiTheme="minorHAnsi" w:cs="Arial"/>
                <w:b/>
                <w:sz w:val="24"/>
                <w:szCs w:val="24"/>
              </w:rPr>
              <w:t xml:space="preserve">Contributing Factors: </w:t>
            </w:r>
            <w:r w:rsidR="005465A0" w:rsidRPr="00DA63AC">
              <w:rPr>
                <w:rFonts w:asciiTheme="minorHAnsi" w:hAnsiTheme="minorHAnsi" w:cs="Arial"/>
                <w:sz w:val="24"/>
                <w:szCs w:val="24"/>
              </w:rPr>
              <w:t>With the passing of the ACA,</w:t>
            </w:r>
            <w:r w:rsidR="005465A0" w:rsidRPr="00DA63AC">
              <w:rPr>
                <w:rFonts w:asciiTheme="minorHAnsi" w:hAnsiTheme="minorHAnsi" w:cs="Arial"/>
                <w:b/>
                <w:sz w:val="24"/>
                <w:szCs w:val="24"/>
              </w:rPr>
              <w:t xml:space="preserve"> </w:t>
            </w:r>
            <w:r w:rsidR="005465A0" w:rsidRPr="00DA63AC">
              <w:rPr>
                <w:rFonts w:asciiTheme="minorHAnsi" w:hAnsiTheme="minorHAnsi" w:cs="Arial"/>
                <w:sz w:val="24"/>
                <w:szCs w:val="24"/>
              </w:rPr>
              <w:t>Nebraska did not expand Medicaid, therefore, there remains a coverage gap for Hall County residents with incomes between 100% and less than 138% of the Federal Poverty Level who are not eligible for the Medicaid program as it currently exists in Nebraska and also not provided a subsidy for health insurance premiums through the Healthcare Marketplace.</w:t>
            </w:r>
            <w:r w:rsidR="005715B1" w:rsidRPr="00DA63AC">
              <w:rPr>
                <w:rFonts w:asciiTheme="minorHAnsi" w:hAnsiTheme="minorHAnsi" w:cs="Arial"/>
                <w:sz w:val="24"/>
                <w:szCs w:val="24"/>
              </w:rPr>
              <w:t xml:space="preserve"> Additional contributing factors include: transportation, hours and locations of health services, language</w:t>
            </w:r>
            <w:r w:rsidR="00B50211" w:rsidRPr="00DA63AC">
              <w:rPr>
                <w:rFonts w:asciiTheme="minorHAnsi" w:hAnsiTheme="minorHAnsi" w:cs="Arial"/>
                <w:sz w:val="24"/>
                <w:szCs w:val="24"/>
              </w:rPr>
              <w:t>.</w:t>
            </w:r>
          </w:p>
        </w:tc>
      </w:tr>
      <w:tr w:rsidR="00481EA5" w:rsidRPr="00DA63AC" w14:paraId="7E2C0BBA" w14:textId="77777777" w:rsidTr="000449CE">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3CEDB50C" w14:textId="77777777" w:rsidR="00481EA5" w:rsidRPr="00DA63AC" w:rsidRDefault="00481EA5" w:rsidP="00481EA5">
            <w:pPr>
              <w:keepNext/>
              <w:rPr>
                <w:rFonts w:asciiTheme="minorHAnsi" w:eastAsia="SimSun" w:hAnsiTheme="minorHAnsi" w:cstheme="majorHAnsi"/>
                <w:sz w:val="24"/>
                <w:szCs w:val="24"/>
              </w:rPr>
            </w:pPr>
          </w:p>
        </w:tc>
        <w:tc>
          <w:tcPr>
            <w:tcW w:w="4069" w:type="pct"/>
            <w:gridSpan w:val="3"/>
            <w:shd w:val="clear" w:color="auto" w:fill="auto"/>
            <w:vAlign w:val="center"/>
          </w:tcPr>
          <w:p w14:paraId="064773A4" w14:textId="77777777" w:rsidR="00481EA5" w:rsidRPr="00DA63AC" w:rsidRDefault="00481EA5" w:rsidP="00481EA5">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24"/>
                <w:szCs w:val="24"/>
              </w:rPr>
            </w:pPr>
            <w:r w:rsidRPr="00DA63AC">
              <w:rPr>
                <w:rFonts w:asciiTheme="minorHAnsi" w:eastAsia="Times New Roman" w:hAnsiTheme="minorHAnsi" w:cs="Arial"/>
                <w:b/>
                <w:sz w:val="24"/>
                <w:szCs w:val="24"/>
              </w:rPr>
              <w:t>Research (if appropriate):</w:t>
            </w:r>
          </w:p>
        </w:tc>
      </w:tr>
      <w:tr w:rsidR="00481EA5" w:rsidRPr="00DA63AC" w14:paraId="0F539B89" w14:textId="77777777" w:rsidTr="000449CE">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7ACAE4C3" w14:textId="77777777" w:rsidR="00481EA5" w:rsidRPr="00DA63AC" w:rsidRDefault="00481EA5" w:rsidP="00481EA5">
            <w:pPr>
              <w:keepNext/>
              <w:rPr>
                <w:rFonts w:asciiTheme="minorHAnsi" w:eastAsia="SimSun" w:hAnsiTheme="minorHAnsi" w:cstheme="majorHAnsi"/>
                <w:sz w:val="24"/>
                <w:szCs w:val="24"/>
              </w:rPr>
            </w:pPr>
          </w:p>
        </w:tc>
        <w:tc>
          <w:tcPr>
            <w:tcW w:w="4069" w:type="pct"/>
            <w:gridSpan w:val="3"/>
            <w:shd w:val="clear" w:color="auto" w:fill="auto"/>
            <w:vAlign w:val="center"/>
          </w:tcPr>
          <w:p w14:paraId="54B71954" w14:textId="3642E6F7" w:rsidR="00481EA5" w:rsidRPr="00DA63AC" w:rsidRDefault="00481EA5" w:rsidP="00481EA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szCs w:val="24"/>
              </w:rPr>
            </w:pPr>
            <w:r w:rsidRPr="00DA63AC">
              <w:rPr>
                <w:rFonts w:asciiTheme="minorHAnsi" w:eastAsia="Times New Roman" w:hAnsiTheme="minorHAnsi" w:cs="Arial"/>
                <w:b/>
                <w:sz w:val="24"/>
                <w:szCs w:val="24"/>
              </w:rPr>
              <w:t xml:space="preserve">National Alignment: </w:t>
            </w:r>
            <w:r w:rsidR="005465A0" w:rsidRPr="00DA63AC">
              <w:rPr>
                <w:rFonts w:asciiTheme="minorHAnsi" w:hAnsiTheme="minorHAnsi" w:cstheme="minorBidi"/>
                <w:bCs/>
                <w:sz w:val="24"/>
                <w:szCs w:val="24"/>
              </w:rPr>
              <w:t xml:space="preserve">Health People Target is to </w:t>
            </w:r>
            <w:r w:rsidR="00380339" w:rsidRPr="00DA63AC">
              <w:rPr>
                <w:rFonts w:asciiTheme="minorHAnsi" w:hAnsiTheme="minorHAnsi" w:cstheme="minorBidi"/>
                <w:bCs/>
                <w:sz w:val="24"/>
                <w:szCs w:val="24"/>
              </w:rPr>
              <w:t>i</w:t>
            </w:r>
            <w:r w:rsidR="005465A0" w:rsidRPr="00DA63AC">
              <w:rPr>
                <w:rFonts w:asciiTheme="minorHAnsi" w:hAnsiTheme="minorHAnsi" w:cstheme="minorBidi"/>
                <w:bCs/>
                <w:sz w:val="24"/>
                <w:szCs w:val="24"/>
              </w:rPr>
              <w:t>mprove access to comprehensive, quality health care services.</w:t>
            </w:r>
          </w:p>
        </w:tc>
      </w:tr>
      <w:tr w:rsidR="00481EA5" w:rsidRPr="00DA63AC" w14:paraId="613BAA65" w14:textId="77777777" w:rsidTr="000449CE">
        <w:trPr>
          <w:cnfStyle w:val="000000010000" w:firstRow="0" w:lastRow="0" w:firstColumn="0" w:lastColumn="0" w:oddVBand="0" w:evenVBand="0" w:oddHBand="0" w:evenHBand="1"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931" w:type="pct"/>
            <w:vMerge/>
            <w:vAlign w:val="center"/>
          </w:tcPr>
          <w:p w14:paraId="15829F74" w14:textId="77777777" w:rsidR="00481EA5" w:rsidRPr="00DA63AC" w:rsidRDefault="00481EA5" w:rsidP="00481EA5">
            <w:pPr>
              <w:keepNext/>
              <w:rPr>
                <w:rFonts w:asciiTheme="minorHAnsi" w:eastAsia="SimSun" w:hAnsiTheme="minorHAnsi" w:cstheme="majorHAnsi"/>
                <w:sz w:val="24"/>
                <w:szCs w:val="24"/>
              </w:rPr>
            </w:pPr>
          </w:p>
        </w:tc>
        <w:tc>
          <w:tcPr>
            <w:tcW w:w="4069" w:type="pct"/>
            <w:gridSpan w:val="3"/>
            <w:shd w:val="clear" w:color="auto" w:fill="auto"/>
            <w:vAlign w:val="center"/>
          </w:tcPr>
          <w:p w14:paraId="4F2BDFF5" w14:textId="77777777" w:rsidR="00481EA5" w:rsidRPr="00DA63AC" w:rsidRDefault="00481EA5" w:rsidP="00481EA5">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24"/>
                <w:szCs w:val="24"/>
              </w:rPr>
            </w:pPr>
            <w:r w:rsidRPr="00DA63AC">
              <w:rPr>
                <w:rFonts w:asciiTheme="minorHAnsi" w:eastAsia="Times New Roman" w:hAnsiTheme="minorHAnsi" w:cs="Arial"/>
                <w:b/>
                <w:sz w:val="24"/>
                <w:szCs w:val="24"/>
              </w:rPr>
              <w:t xml:space="preserve">Additional Information: </w:t>
            </w:r>
          </w:p>
        </w:tc>
      </w:tr>
      <w:tr w:rsidR="00481EA5" w:rsidRPr="00DA63AC" w14:paraId="58B49A8E"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9F8AB9" w:themeColor="accent4" w:themeTint="BF"/>
            </w:tcBorders>
            <w:shd w:val="clear" w:color="auto" w:fill="CCC0D9" w:themeFill="accent4" w:themeFillTint="66"/>
            <w:vAlign w:val="center"/>
          </w:tcPr>
          <w:p w14:paraId="4904D037" w14:textId="77777777" w:rsidR="00481EA5" w:rsidRPr="00DA63AC" w:rsidRDefault="005465A0" w:rsidP="00481EA5">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3</w:t>
            </w:r>
            <w:r w:rsidR="00481EA5" w:rsidRPr="00DA63AC">
              <w:rPr>
                <w:rFonts w:asciiTheme="minorHAnsi" w:eastAsia="SimSun" w:hAnsiTheme="minorHAnsi" w:cstheme="majorHAnsi"/>
                <w:sz w:val="24"/>
                <w:szCs w:val="24"/>
              </w:rPr>
              <w:t xml:space="preserve">.1 Strategy &amp; Scope: </w:t>
            </w:r>
            <w:r w:rsidRPr="00DA63AC">
              <w:rPr>
                <w:rFonts w:asciiTheme="minorHAnsi" w:hAnsiTheme="minorHAnsi"/>
                <w:b w:val="0"/>
                <w:sz w:val="24"/>
                <w:szCs w:val="24"/>
              </w:rPr>
              <w:t>Provide assistance and support of Third City Community Clinic to improve access to healthcare for uninsured and underinsured populations in Hall County.</w:t>
            </w:r>
          </w:p>
        </w:tc>
      </w:tr>
      <w:tr w:rsidR="00481EA5" w:rsidRPr="00DA63AC" w14:paraId="3961E6E8"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bottom w:val="single" w:sz="8" w:space="0" w:color="9F8AB9" w:themeColor="accent4" w:themeTint="BF"/>
              <w:right w:val="single" w:sz="8" w:space="0" w:color="9F8AB9" w:themeColor="accent4" w:themeTint="BF"/>
            </w:tcBorders>
            <w:shd w:val="clear" w:color="auto" w:fill="E5DFEC" w:themeFill="accent4" w:themeFillTint="33"/>
            <w:vAlign w:val="center"/>
          </w:tcPr>
          <w:p w14:paraId="239A2BDB" w14:textId="77777777" w:rsidR="00481EA5" w:rsidRPr="00DA63AC" w:rsidRDefault="00481EA5" w:rsidP="00481EA5">
            <w:pPr>
              <w:keepNext/>
              <w:rPr>
                <w:rFonts w:asciiTheme="minorHAnsi" w:eastAsia="SimSun" w:hAnsiTheme="minorHAnsi" w:cstheme="majorHAnsi"/>
                <w:b w:val="0"/>
                <w:sz w:val="24"/>
                <w:szCs w:val="24"/>
              </w:rPr>
            </w:pPr>
            <w:r w:rsidRPr="00DA63AC">
              <w:rPr>
                <w:rFonts w:asciiTheme="minorHAnsi" w:eastAsia="SimSun" w:hAnsiTheme="minorHAnsi" w:cstheme="majorHAnsi"/>
                <w:sz w:val="24"/>
                <w:szCs w:val="24"/>
              </w:rPr>
              <w:t xml:space="preserve">Anticipated Impact </w:t>
            </w:r>
          </w:p>
        </w:tc>
        <w:tc>
          <w:tcPr>
            <w:tcW w:w="2158" w:type="pct"/>
            <w:tcBorders>
              <w:left w:val="single" w:sz="8" w:space="0" w:color="9F8AB9" w:themeColor="accent4" w:themeTint="BF"/>
              <w:bottom w:val="single" w:sz="8" w:space="0" w:color="9F8AB9" w:themeColor="accent4" w:themeTint="BF"/>
              <w:right w:val="single" w:sz="8" w:space="0" w:color="9F8AB9" w:themeColor="accent4" w:themeTint="BF"/>
            </w:tcBorders>
            <w:shd w:val="clear" w:color="auto" w:fill="E5DFEC" w:themeFill="accent4" w:themeFillTint="33"/>
            <w:vAlign w:val="center"/>
          </w:tcPr>
          <w:p w14:paraId="6C91241B"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Hospital Role/ Required Resources</w:t>
            </w:r>
          </w:p>
        </w:tc>
        <w:tc>
          <w:tcPr>
            <w:tcW w:w="900" w:type="pct"/>
            <w:tcBorders>
              <w:left w:val="single" w:sz="8" w:space="0" w:color="9F8AB9" w:themeColor="accent4" w:themeTint="BF"/>
              <w:bottom w:val="single" w:sz="8" w:space="0" w:color="9F8AB9" w:themeColor="accent4" w:themeTint="BF"/>
            </w:tcBorders>
            <w:shd w:val="clear" w:color="auto" w:fill="E5DFEC" w:themeFill="accent4" w:themeFillTint="33"/>
            <w:vAlign w:val="center"/>
          </w:tcPr>
          <w:p w14:paraId="17231ED1"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Partners</w:t>
            </w:r>
          </w:p>
        </w:tc>
      </w:tr>
      <w:tr w:rsidR="00481EA5" w:rsidRPr="00DA63AC" w14:paraId="4FBE569E"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7BE427D9" w14:textId="77777777" w:rsidR="005465A0" w:rsidRPr="00DA63AC" w:rsidRDefault="005465A0" w:rsidP="005465A0">
            <w:pPr>
              <w:keepNext/>
              <w:numPr>
                <w:ilvl w:val="0"/>
                <w:numId w:val="16"/>
              </w:numPr>
              <w:ind w:left="325"/>
              <w:rPr>
                <w:rFonts w:asciiTheme="minorHAnsi" w:eastAsia="SimSun" w:hAnsiTheme="minorHAnsi" w:cstheme="majorHAnsi"/>
                <w:b w:val="0"/>
                <w:sz w:val="24"/>
                <w:szCs w:val="24"/>
              </w:rPr>
            </w:pPr>
            <w:r w:rsidRPr="00DA63AC">
              <w:rPr>
                <w:rFonts w:asciiTheme="minorHAnsi" w:eastAsia="SimSun" w:hAnsiTheme="minorHAnsi" w:cstheme="majorHAnsi"/>
                <w:b w:val="0"/>
                <w:sz w:val="24"/>
                <w:szCs w:val="24"/>
              </w:rPr>
              <w:t>Reduce unnecessary healthcare costs.</w:t>
            </w:r>
          </w:p>
          <w:p w14:paraId="60DE21A4" w14:textId="77777777" w:rsidR="00826935" w:rsidRPr="00DA63AC" w:rsidRDefault="005465A0" w:rsidP="00826935">
            <w:pPr>
              <w:keepNext/>
              <w:numPr>
                <w:ilvl w:val="0"/>
                <w:numId w:val="16"/>
              </w:numPr>
              <w:ind w:left="325"/>
              <w:rPr>
                <w:rFonts w:asciiTheme="minorHAnsi" w:eastAsia="SimSun" w:hAnsiTheme="minorHAnsi" w:cstheme="majorHAnsi"/>
                <w:sz w:val="24"/>
                <w:szCs w:val="24"/>
              </w:rPr>
            </w:pPr>
            <w:r w:rsidRPr="00DA63AC">
              <w:rPr>
                <w:rFonts w:asciiTheme="minorHAnsi" w:eastAsia="SimSun" w:hAnsiTheme="minorHAnsi" w:cstheme="majorHAnsi"/>
                <w:b w:val="0"/>
                <w:sz w:val="24"/>
                <w:szCs w:val="24"/>
              </w:rPr>
              <w:t>Reduce health disparities by assisting ind</w:t>
            </w:r>
            <w:r w:rsidR="00826935" w:rsidRPr="00DA63AC">
              <w:rPr>
                <w:rFonts w:asciiTheme="minorHAnsi" w:eastAsia="SimSun" w:hAnsiTheme="minorHAnsi" w:cstheme="majorHAnsi"/>
                <w:b w:val="0"/>
                <w:sz w:val="24"/>
                <w:szCs w:val="24"/>
              </w:rPr>
              <w:t>ividuals to find a medical home.</w:t>
            </w:r>
          </w:p>
          <w:p w14:paraId="72F32F7D" w14:textId="44BD7C2D" w:rsidR="00826935" w:rsidRPr="00DA63AC" w:rsidRDefault="00826935" w:rsidP="00826935">
            <w:pPr>
              <w:keepNext/>
              <w:numPr>
                <w:ilvl w:val="0"/>
                <w:numId w:val="16"/>
              </w:numPr>
              <w:ind w:left="325"/>
              <w:rPr>
                <w:rFonts w:asciiTheme="minorHAnsi" w:eastAsia="SimSun" w:hAnsiTheme="minorHAnsi" w:cstheme="majorHAnsi"/>
                <w:b w:val="0"/>
                <w:sz w:val="24"/>
                <w:szCs w:val="24"/>
              </w:rPr>
            </w:pPr>
            <w:r w:rsidRPr="00DA63AC">
              <w:rPr>
                <w:rFonts w:asciiTheme="minorHAnsi" w:eastAsia="SimSun" w:hAnsiTheme="minorHAnsi" w:cstheme="majorHAnsi"/>
                <w:b w:val="0"/>
                <w:sz w:val="24"/>
                <w:szCs w:val="24"/>
              </w:rPr>
              <w:t>Improve access and referrals to community resources resulting in better outcomes</w:t>
            </w:r>
          </w:p>
          <w:p w14:paraId="09018086" w14:textId="7684BDBF" w:rsidR="00826935" w:rsidRPr="00DA63AC" w:rsidRDefault="00826935" w:rsidP="00826935">
            <w:pPr>
              <w:keepNext/>
              <w:rPr>
                <w:rFonts w:asciiTheme="minorHAnsi" w:eastAsia="SimSun" w:hAnsiTheme="minorHAnsi" w:cstheme="majorHAnsi"/>
                <w:sz w:val="24"/>
                <w:szCs w:val="24"/>
              </w:rPr>
            </w:pP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033622BD"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p>
          <w:p w14:paraId="4EDF6621" w14:textId="77777777" w:rsidR="00481EA5" w:rsidRPr="00DA63AC" w:rsidRDefault="00C74ED3"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CHI Health St. Francis </w:t>
            </w:r>
            <w:r w:rsidR="00481EA5" w:rsidRPr="00DA63AC">
              <w:rPr>
                <w:rFonts w:asciiTheme="minorHAnsi" w:eastAsia="SimSun" w:hAnsiTheme="minorHAnsi" w:cstheme="majorHAnsi"/>
                <w:sz w:val="24"/>
                <w:szCs w:val="24"/>
              </w:rPr>
              <w:t>Role(s):</w:t>
            </w:r>
          </w:p>
          <w:p w14:paraId="6B5DE60A" w14:textId="77777777" w:rsidR="00C74ED3" w:rsidRPr="00DA63AC" w:rsidRDefault="00C74ED3" w:rsidP="00C74ED3">
            <w:pPr>
              <w:keepNext/>
              <w:numPr>
                <w:ilvl w:val="0"/>
                <w:numId w:val="16"/>
              </w:numPr>
              <w:ind w:left="43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Funding</w:t>
            </w:r>
          </w:p>
          <w:p w14:paraId="0C4F0D9D" w14:textId="77777777" w:rsidR="00C74ED3" w:rsidRPr="00DA63AC" w:rsidRDefault="00C74ED3" w:rsidP="00C74ED3">
            <w:pPr>
              <w:keepNext/>
              <w:numPr>
                <w:ilvl w:val="0"/>
                <w:numId w:val="16"/>
              </w:numPr>
              <w:ind w:left="43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Staff</w:t>
            </w:r>
          </w:p>
          <w:p w14:paraId="4FC9FCCD"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p>
          <w:p w14:paraId="12F42A3A"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Required Resources: </w:t>
            </w:r>
          </w:p>
          <w:p w14:paraId="3C04C02C" w14:textId="77777777" w:rsidR="00481EA5" w:rsidRPr="00DA63AC" w:rsidRDefault="00C74ED3" w:rsidP="00481EA5">
            <w:pPr>
              <w:keepNext/>
              <w:numPr>
                <w:ilvl w:val="0"/>
                <w:numId w:val="16"/>
              </w:numPr>
              <w:ind w:left="43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Staff</w:t>
            </w:r>
          </w:p>
          <w:p w14:paraId="1D4D2E4E" w14:textId="77777777" w:rsidR="00C74ED3" w:rsidRPr="00DA63AC" w:rsidRDefault="00C74ED3" w:rsidP="00481EA5">
            <w:pPr>
              <w:keepNext/>
              <w:numPr>
                <w:ilvl w:val="0"/>
                <w:numId w:val="16"/>
              </w:numPr>
              <w:ind w:left="43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Funding </w:t>
            </w:r>
          </w:p>
          <w:p w14:paraId="34F62367" w14:textId="77777777" w:rsidR="00C74ED3" w:rsidRPr="00DA63AC" w:rsidRDefault="00C74ED3" w:rsidP="00481EA5">
            <w:pPr>
              <w:keepNext/>
              <w:numPr>
                <w:ilvl w:val="0"/>
                <w:numId w:val="16"/>
              </w:numPr>
              <w:ind w:left="43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Administration support </w:t>
            </w:r>
          </w:p>
          <w:p w14:paraId="61B901AE" w14:textId="77777777" w:rsidR="00C74ED3" w:rsidRPr="00DA63AC" w:rsidRDefault="00C74ED3" w:rsidP="00481EA5">
            <w:pPr>
              <w:keepNext/>
              <w:numPr>
                <w:ilvl w:val="0"/>
                <w:numId w:val="16"/>
              </w:numPr>
              <w:ind w:left="43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Supplies</w:t>
            </w:r>
            <w:r w:rsidRPr="00DA63AC">
              <w:rPr>
                <w:rFonts w:asciiTheme="minorHAnsi" w:hAnsiTheme="minorHAnsi" w:cstheme="minorBidi"/>
                <w:b/>
                <w:bCs/>
                <w:sz w:val="24"/>
                <w:szCs w:val="24"/>
              </w:rPr>
              <w:t>-</w:t>
            </w:r>
            <w:r w:rsidRPr="00DA63AC">
              <w:rPr>
                <w:rFonts w:asciiTheme="minorHAnsi" w:eastAsia="SimSun" w:hAnsiTheme="minorHAnsi" w:cstheme="majorHAnsi"/>
                <w:bCs/>
                <w:sz w:val="24"/>
                <w:szCs w:val="24"/>
              </w:rPr>
              <w:t>operations and functions</w:t>
            </w:r>
          </w:p>
        </w:tc>
        <w:tc>
          <w:tcPr>
            <w:tcW w:w="900" w:type="pct"/>
            <w:tcBorders>
              <w:left w:val="single" w:sz="8" w:space="0" w:color="9F8AB9" w:themeColor="accent4" w:themeTint="BF"/>
            </w:tcBorders>
            <w:shd w:val="clear" w:color="auto" w:fill="FFFFFF" w:themeFill="background1"/>
          </w:tcPr>
          <w:p w14:paraId="11825332" w14:textId="77777777" w:rsidR="00481EA5" w:rsidRPr="00DA63AC" w:rsidRDefault="00C74ED3" w:rsidP="00C74ED3">
            <w:pPr>
              <w:numPr>
                <w:ilvl w:val="0"/>
                <w:numId w:val="16"/>
              </w:numPr>
              <w:ind w:left="423"/>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4"/>
                <w:szCs w:val="24"/>
              </w:rPr>
            </w:pPr>
            <w:r w:rsidRPr="00DA63AC">
              <w:rPr>
                <w:rFonts w:asciiTheme="minorHAnsi" w:eastAsia="SimSun" w:hAnsiTheme="minorHAnsi" w:cstheme="majorHAnsi"/>
                <w:sz w:val="24"/>
                <w:szCs w:val="24"/>
              </w:rPr>
              <w:t>United Way</w:t>
            </w:r>
          </w:p>
        </w:tc>
      </w:tr>
      <w:tr w:rsidR="00481EA5" w:rsidRPr="00DA63AC" w14:paraId="63EDF1A0"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E5DFEC" w:themeFill="accent4" w:themeFillTint="33"/>
            <w:vAlign w:val="center"/>
          </w:tcPr>
          <w:p w14:paraId="540DC0BE" w14:textId="77777777" w:rsidR="00481EA5" w:rsidRPr="00DA63AC" w:rsidRDefault="00481EA5" w:rsidP="00481EA5">
            <w:pPr>
              <w:keepNext/>
              <w:rPr>
                <w:rFonts w:asciiTheme="minorHAnsi" w:eastAsia="SimSun" w:hAnsiTheme="minorHAnsi" w:cstheme="majorHAnsi"/>
                <w:b w:val="0"/>
                <w:bCs w:val="0"/>
                <w:sz w:val="24"/>
                <w:szCs w:val="24"/>
              </w:rPr>
            </w:pPr>
            <w:r w:rsidRPr="00DA63AC">
              <w:rPr>
                <w:rFonts w:asciiTheme="minorHAnsi" w:eastAsia="SimSun" w:hAnsiTheme="minorHAnsi" w:cstheme="majorHAnsi"/>
                <w:sz w:val="24"/>
                <w:szCs w:val="24"/>
              </w:rPr>
              <w:t>Key Activities</w:t>
            </w:r>
            <w:r w:rsidRPr="00DA63AC">
              <w:rPr>
                <w:rFonts w:asciiTheme="minorHAnsi" w:eastAsia="SimSun" w:hAnsiTheme="minorHAnsi" w:cstheme="majorHAnsi"/>
                <w:b w:val="0"/>
                <w:bCs w:val="0"/>
                <w:sz w:val="24"/>
                <w:szCs w:val="24"/>
              </w:rPr>
              <w:t xml:space="preserve"> </w:t>
            </w:r>
          </w:p>
        </w:tc>
        <w:tc>
          <w:tcPr>
            <w:tcW w:w="2158" w:type="pct"/>
            <w:tcBorders>
              <w:left w:val="single" w:sz="8" w:space="0" w:color="9F8AB9" w:themeColor="accent4" w:themeTint="BF"/>
              <w:right w:val="single" w:sz="8" w:space="0" w:color="9F8AB9" w:themeColor="accent4" w:themeTint="BF"/>
            </w:tcBorders>
            <w:shd w:val="clear" w:color="auto" w:fill="E5DFEC" w:themeFill="accent4" w:themeFillTint="33"/>
            <w:vAlign w:val="center"/>
          </w:tcPr>
          <w:p w14:paraId="2EA80E98"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b/>
                <w:bCs/>
                <w:sz w:val="24"/>
                <w:szCs w:val="24"/>
              </w:rPr>
            </w:pPr>
            <w:r w:rsidRPr="00DA63AC">
              <w:rPr>
                <w:rFonts w:asciiTheme="minorHAnsi" w:eastAsia="SimSun" w:hAnsiTheme="minorHAnsi" w:cstheme="majorHAnsi"/>
                <w:b/>
                <w:bCs/>
                <w:sz w:val="24"/>
                <w:szCs w:val="24"/>
              </w:rPr>
              <w:t>Measures</w:t>
            </w:r>
          </w:p>
        </w:tc>
        <w:tc>
          <w:tcPr>
            <w:tcW w:w="900" w:type="pct"/>
            <w:tcBorders>
              <w:left w:val="single" w:sz="8" w:space="0" w:color="9F8AB9" w:themeColor="accent4" w:themeTint="BF"/>
            </w:tcBorders>
            <w:shd w:val="clear" w:color="auto" w:fill="E5DFEC" w:themeFill="accent4" w:themeFillTint="33"/>
            <w:vAlign w:val="center"/>
          </w:tcPr>
          <w:p w14:paraId="0044A155"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Data Sources/Evaluation Plan</w:t>
            </w:r>
          </w:p>
        </w:tc>
      </w:tr>
      <w:tr w:rsidR="00481EA5" w:rsidRPr="00DA63AC" w14:paraId="10093FCC"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3A5B665C" w14:textId="77777777" w:rsidR="005465A0" w:rsidRPr="00DA63AC" w:rsidRDefault="005465A0" w:rsidP="005465A0">
            <w:pPr>
              <w:pStyle w:val="ListParagraph"/>
              <w:numPr>
                <w:ilvl w:val="0"/>
                <w:numId w:val="41"/>
              </w:numPr>
              <w:rPr>
                <w:rFonts w:asciiTheme="minorHAnsi" w:hAnsiTheme="minorHAnsi"/>
                <w:b w:val="0"/>
                <w:bCs w:val="0"/>
                <w:sz w:val="24"/>
                <w:szCs w:val="24"/>
              </w:rPr>
            </w:pPr>
            <w:r w:rsidRPr="00DA63AC">
              <w:rPr>
                <w:rFonts w:asciiTheme="minorHAnsi" w:hAnsiTheme="minorHAnsi"/>
                <w:b w:val="0"/>
                <w:bCs w:val="0"/>
                <w:sz w:val="24"/>
                <w:szCs w:val="24"/>
              </w:rPr>
              <w:t>Provide financial support for clinic operations and functions</w:t>
            </w:r>
          </w:p>
          <w:p w14:paraId="4F785819" w14:textId="77777777" w:rsidR="00C74ED3" w:rsidRPr="00DA63AC" w:rsidRDefault="005465A0" w:rsidP="00826935">
            <w:pPr>
              <w:pStyle w:val="ListParagraph"/>
              <w:numPr>
                <w:ilvl w:val="0"/>
                <w:numId w:val="41"/>
              </w:numPr>
              <w:rPr>
                <w:rFonts w:asciiTheme="minorHAnsi" w:hAnsiTheme="minorHAnsi"/>
                <w:bCs w:val="0"/>
                <w:sz w:val="24"/>
                <w:szCs w:val="24"/>
              </w:rPr>
            </w:pPr>
            <w:r w:rsidRPr="00DA63AC">
              <w:rPr>
                <w:rFonts w:asciiTheme="minorHAnsi" w:hAnsiTheme="minorHAnsi"/>
                <w:b w:val="0"/>
                <w:sz w:val="24"/>
                <w:szCs w:val="24"/>
              </w:rPr>
              <w:t>Continue referral process for uninsured/underinsured populations from St. Francis to Third City Community Clinic.</w:t>
            </w:r>
          </w:p>
          <w:p w14:paraId="4F68B91B" w14:textId="79A39B7B" w:rsidR="00826935" w:rsidRPr="00DA63AC" w:rsidRDefault="00826935" w:rsidP="00826935">
            <w:pPr>
              <w:pStyle w:val="ListParagraph"/>
              <w:numPr>
                <w:ilvl w:val="0"/>
                <w:numId w:val="41"/>
              </w:numPr>
              <w:rPr>
                <w:rFonts w:asciiTheme="minorHAnsi" w:hAnsiTheme="minorHAnsi"/>
                <w:bCs w:val="0"/>
                <w:sz w:val="24"/>
                <w:szCs w:val="24"/>
              </w:rPr>
            </w:pPr>
            <w:r w:rsidRPr="00DA63AC">
              <w:rPr>
                <w:rFonts w:asciiTheme="minorHAnsi" w:hAnsiTheme="minorHAnsi"/>
                <w:b w:val="0"/>
                <w:bCs w:val="0"/>
                <w:sz w:val="24"/>
                <w:szCs w:val="24"/>
              </w:rPr>
              <w:t>Offer Community Health Workers (CHW) to assist individuals in navigating community resources, programs and services.</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7F921207" w14:textId="64E241C1" w:rsidR="005465A0" w:rsidRPr="00DA63AC" w:rsidRDefault="00826935" w:rsidP="00826935">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 </w:t>
            </w:r>
            <w:r w:rsidR="00C86BE7" w:rsidRPr="00DA63AC">
              <w:rPr>
                <w:rFonts w:asciiTheme="minorHAnsi" w:hAnsiTheme="minorHAnsi"/>
                <w:bCs/>
                <w:sz w:val="24"/>
                <w:szCs w:val="24"/>
              </w:rPr>
              <w:t>r</w:t>
            </w:r>
            <w:r w:rsidR="005465A0" w:rsidRPr="00DA63AC">
              <w:rPr>
                <w:rFonts w:asciiTheme="minorHAnsi" w:hAnsiTheme="minorHAnsi"/>
                <w:bCs/>
                <w:sz w:val="24"/>
                <w:szCs w:val="24"/>
              </w:rPr>
              <w:t>edu</w:t>
            </w:r>
            <w:r w:rsidR="00C86BE7" w:rsidRPr="00DA63AC">
              <w:rPr>
                <w:rFonts w:asciiTheme="minorHAnsi" w:hAnsiTheme="minorHAnsi"/>
                <w:bCs/>
                <w:sz w:val="24"/>
                <w:szCs w:val="24"/>
              </w:rPr>
              <w:t>ced unnecessary ER visits.</w:t>
            </w:r>
          </w:p>
          <w:p w14:paraId="21CA92DA" w14:textId="6E4EB901" w:rsidR="00C86BE7" w:rsidRPr="00DA63AC" w:rsidRDefault="00826935" w:rsidP="00826935">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 </w:t>
            </w:r>
            <w:r w:rsidR="00C86BE7" w:rsidRPr="00DA63AC">
              <w:rPr>
                <w:rFonts w:asciiTheme="minorHAnsi" w:hAnsiTheme="minorHAnsi"/>
                <w:bCs/>
                <w:sz w:val="24"/>
                <w:szCs w:val="24"/>
              </w:rPr>
              <w:t>of individuals with a medical home.</w:t>
            </w:r>
          </w:p>
          <w:p w14:paraId="325BED71" w14:textId="27D5F0C8" w:rsidR="00826935" w:rsidRPr="00DA63AC" w:rsidRDefault="00826935" w:rsidP="00826935">
            <w:pPr>
              <w:keepNext/>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 of individuals who receive follow- up services. </w:t>
            </w:r>
          </w:p>
          <w:p w14:paraId="3C664965" w14:textId="77777777" w:rsidR="005465A0" w:rsidRPr="00DA63AC" w:rsidRDefault="005465A0" w:rsidP="00826935">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 of patients served at Third City </w:t>
            </w:r>
            <w:r w:rsidR="00C86BE7" w:rsidRPr="00DA63AC">
              <w:rPr>
                <w:rFonts w:asciiTheme="minorHAnsi" w:hAnsiTheme="minorHAnsi"/>
                <w:bCs/>
                <w:sz w:val="24"/>
                <w:szCs w:val="24"/>
              </w:rPr>
              <w:t>Clinic</w:t>
            </w:r>
          </w:p>
          <w:p w14:paraId="3B1A84D4" w14:textId="4CC3BBE2" w:rsidR="005465A0" w:rsidRPr="00DA63AC" w:rsidRDefault="005465A0" w:rsidP="00826935">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St. Francis referrals to Third City Community Clinic</w:t>
            </w:r>
          </w:p>
          <w:p w14:paraId="5582F3CF" w14:textId="36A40AC5" w:rsidR="00826935" w:rsidRPr="00DA63AC" w:rsidRDefault="00826935" w:rsidP="00826935">
            <w:pPr>
              <w:keepNext/>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of referrals to community resources/programs</w:t>
            </w:r>
          </w:p>
          <w:p w14:paraId="0FD7DBD9" w14:textId="575ACF59" w:rsidR="00481EA5" w:rsidRPr="00DA63AC" w:rsidRDefault="00481EA5" w:rsidP="003712BE">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p>
        </w:tc>
        <w:tc>
          <w:tcPr>
            <w:tcW w:w="900" w:type="pct"/>
            <w:tcBorders>
              <w:left w:val="single" w:sz="8" w:space="0" w:color="9F8AB9" w:themeColor="accent4" w:themeTint="BF"/>
            </w:tcBorders>
            <w:shd w:val="clear" w:color="auto" w:fill="FFFFFF" w:themeFill="background1"/>
          </w:tcPr>
          <w:p w14:paraId="6719CC2D" w14:textId="77777777" w:rsidR="00481EA5" w:rsidRPr="00DA63AC" w:rsidRDefault="00C74ED3" w:rsidP="00481EA5">
            <w:pPr>
              <w:keepNext/>
              <w:numPr>
                <w:ilvl w:val="0"/>
                <w:numId w:val="16"/>
              </w:numPr>
              <w:ind w:left="423"/>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Hospital data</w:t>
            </w:r>
          </w:p>
          <w:p w14:paraId="63BACAF7" w14:textId="77777777" w:rsidR="00C74ED3" w:rsidRPr="00DA63AC" w:rsidRDefault="00C74ED3" w:rsidP="00481EA5">
            <w:pPr>
              <w:keepNext/>
              <w:numPr>
                <w:ilvl w:val="0"/>
                <w:numId w:val="16"/>
              </w:numPr>
              <w:ind w:left="423"/>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CHNA</w:t>
            </w:r>
          </w:p>
        </w:tc>
      </w:tr>
      <w:tr w:rsidR="00481EA5" w:rsidRPr="00DA63AC" w14:paraId="53C77E2E"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vAlign w:val="center"/>
          </w:tcPr>
          <w:p w14:paraId="4DE13553" w14:textId="77777777" w:rsidR="00481EA5" w:rsidRPr="00DA63AC" w:rsidRDefault="00481EA5" w:rsidP="00481EA5">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Results </w:t>
            </w:r>
            <w:r w:rsidRPr="00DA63AC">
              <w:rPr>
                <w:rFonts w:asciiTheme="minorHAnsi" w:eastAsia="SimSun" w:hAnsiTheme="minorHAnsi" w:cstheme="majorHAnsi"/>
                <w:i/>
                <w:sz w:val="24"/>
                <w:szCs w:val="24"/>
              </w:rPr>
              <w:t>(pending)</w:t>
            </w:r>
          </w:p>
        </w:tc>
      </w:tr>
      <w:tr w:rsidR="00481EA5" w:rsidRPr="00DA63AC" w14:paraId="6F9778FF"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vAlign w:val="center"/>
          </w:tcPr>
          <w:p w14:paraId="27407A10" w14:textId="77777777" w:rsidR="00481EA5" w:rsidRPr="00DA63AC" w:rsidRDefault="00481EA5" w:rsidP="00481EA5">
            <w:pPr>
              <w:keepNext/>
              <w:rPr>
                <w:rFonts w:asciiTheme="minorHAnsi" w:eastAsia="SimSun" w:hAnsiTheme="minorHAnsi" w:cstheme="majorHAnsi"/>
                <w:sz w:val="24"/>
                <w:szCs w:val="24"/>
              </w:rPr>
            </w:pPr>
          </w:p>
        </w:tc>
      </w:tr>
      <w:tr w:rsidR="00481EA5" w:rsidRPr="00DA63AC" w14:paraId="1C93F6F6"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9F8AB9" w:themeColor="accent4" w:themeTint="BF"/>
            </w:tcBorders>
            <w:shd w:val="clear" w:color="auto" w:fill="CCC0D9" w:themeFill="accent4" w:themeFillTint="66"/>
            <w:vAlign w:val="center"/>
          </w:tcPr>
          <w:p w14:paraId="56A8961F" w14:textId="5784BC06" w:rsidR="00481EA5" w:rsidRPr="00DA63AC" w:rsidRDefault="001D7146" w:rsidP="00954753">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3</w:t>
            </w:r>
            <w:r w:rsidR="00481EA5" w:rsidRPr="00DA63AC">
              <w:rPr>
                <w:rFonts w:asciiTheme="minorHAnsi" w:eastAsia="SimSun" w:hAnsiTheme="minorHAnsi" w:cstheme="majorHAnsi"/>
                <w:sz w:val="24"/>
                <w:szCs w:val="24"/>
              </w:rPr>
              <w:t xml:space="preserve">.3 Strategy &amp; Scope: </w:t>
            </w:r>
            <w:r w:rsidR="008134B2" w:rsidRPr="00DA63AC">
              <w:rPr>
                <w:rFonts w:asciiTheme="minorHAnsi" w:eastAsia="SimSun" w:hAnsiTheme="minorHAnsi" w:cstheme="majorHAnsi"/>
                <w:b w:val="0"/>
                <w:sz w:val="24"/>
                <w:szCs w:val="24"/>
              </w:rPr>
              <w:t xml:space="preserve">Support preventive and early detection with health screenings for uninsured/underserved individuals in Hall County. </w:t>
            </w:r>
          </w:p>
        </w:tc>
      </w:tr>
      <w:tr w:rsidR="00481EA5" w:rsidRPr="00DA63AC" w14:paraId="00B94A8B"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bottom w:val="single" w:sz="8" w:space="0" w:color="9F8AB9" w:themeColor="accent4" w:themeTint="BF"/>
              <w:right w:val="single" w:sz="8" w:space="0" w:color="9F8AB9" w:themeColor="accent4" w:themeTint="BF"/>
            </w:tcBorders>
            <w:shd w:val="clear" w:color="auto" w:fill="E5DFEC" w:themeFill="accent4" w:themeFillTint="33"/>
            <w:vAlign w:val="center"/>
          </w:tcPr>
          <w:p w14:paraId="7375EAB8" w14:textId="77777777" w:rsidR="00481EA5" w:rsidRPr="00DA63AC" w:rsidRDefault="00481EA5" w:rsidP="00481EA5">
            <w:pPr>
              <w:keepNext/>
              <w:rPr>
                <w:rFonts w:asciiTheme="minorHAnsi" w:eastAsia="SimSun" w:hAnsiTheme="minorHAnsi" w:cstheme="majorHAnsi"/>
                <w:b w:val="0"/>
                <w:sz w:val="24"/>
                <w:szCs w:val="24"/>
              </w:rPr>
            </w:pPr>
            <w:r w:rsidRPr="00DA63AC">
              <w:rPr>
                <w:rFonts w:asciiTheme="minorHAnsi" w:eastAsia="SimSun" w:hAnsiTheme="minorHAnsi" w:cstheme="majorHAnsi"/>
                <w:sz w:val="24"/>
                <w:szCs w:val="24"/>
              </w:rPr>
              <w:t xml:space="preserve">Anticipated Impact </w:t>
            </w:r>
          </w:p>
        </w:tc>
        <w:tc>
          <w:tcPr>
            <w:tcW w:w="2158" w:type="pct"/>
            <w:tcBorders>
              <w:left w:val="single" w:sz="8" w:space="0" w:color="9F8AB9" w:themeColor="accent4" w:themeTint="BF"/>
              <w:bottom w:val="single" w:sz="8" w:space="0" w:color="9F8AB9" w:themeColor="accent4" w:themeTint="BF"/>
              <w:right w:val="single" w:sz="8" w:space="0" w:color="9F8AB9" w:themeColor="accent4" w:themeTint="BF"/>
            </w:tcBorders>
            <w:shd w:val="clear" w:color="auto" w:fill="E5DFEC" w:themeFill="accent4" w:themeFillTint="33"/>
            <w:vAlign w:val="center"/>
          </w:tcPr>
          <w:p w14:paraId="0DBA8D42"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Hospital Role/ Required Resources</w:t>
            </w:r>
          </w:p>
        </w:tc>
        <w:tc>
          <w:tcPr>
            <w:tcW w:w="900" w:type="pct"/>
            <w:tcBorders>
              <w:left w:val="single" w:sz="8" w:space="0" w:color="9F8AB9" w:themeColor="accent4" w:themeTint="BF"/>
              <w:bottom w:val="single" w:sz="8" w:space="0" w:color="9F8AB9" w:themeColor="accent4" w:themeTint="BF"/>
            </w:tcBorders>
            <w:shd w:val="clear" w:color="auto" w:fill="E5DFEC" w:themeFill="accent4" w:themeFillTint="33"/>
            <w:vAlign w:val="center"/>
          </w:tcPr>
          <w:p w14:paraId="48C9CC8E"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Partners</w:t>
            </w:r>
          </w:p>
        </w:tc>
      </w:tr>
      <w:tr w:rsidR="00481EA5" w:rsidRPr="00DA63AC" w14:paraId="05E26B3C"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5F6D59A3" w14:textId="1CFB7D77" w:rsidR="001D7146" w:rsidRPr="00DA63AC" w:rsidRDefault="001D7146" w:rsidP="001D7146">
            <w:pPr>
              <w:pStyle w:val="ListParagraph"/>
              <w:numPr>
                <w:ilvl w:val="0"/>
                <w:numId w:val="46"/>
              </w:numPr>
              <w:ind w:left="325"/>
              <w:rPr>
                <w:rFonts w:asciiTheme="minorHAnsi" w:hAnsiTheme="minorHAnsi"/>
                <w:b w:val="0"/>
                <w:bCs w:val="0"/>
                <w:sz w:val="24"/>
                <w:szCs w:val="24"/>
              </w:rPr>
            </w:pPr>
            <w:r w:rsidRPr="00DA63AC">
              <w:rPr>
                <w:rFonts w:asciiTheme="minorHAnsi" w:hAnsiTheme="minorHAnsi"/>
                <w:b w:val="0"/>
                <w:bCs w:val="0"/>
                <w:sz w:val="24"/>
                <w:szCs w:val="24"/>
              </w:rPr>
              <w:t xml:space="preserve">Increase </w:t>
            </w:r>
            <w:r w:rsidR="008134B2" w:rsidRPr="00DA63AC">
              <w:rPr>
                <w:rFonts w:asciiTheme="minorHAnsi" w:hAnsiTheme="minorHAnsi"/>
                <w:b w:val="0"/>
                <w:bCs w:val="0"/>
                <w:sz w:val="24"/>
                <w:szCs w:val="24"/>
              </w:rPr>
              <w:t>screening rates for blood pressure, diabetes (glucose), cholesterol, breast cancer, HIV and dental with follow</w:t>
            </w:r>
            <w:r w:rsidR="00C86BE7" w:rsidRPr="00DA63AC">
              <w:rPr>
                <w:rFonts w:asciiTheme="minorHAnsi" w:hAnsiTheme="minorHAnsi"/>
                <w:b w:val="0"/>
                <w:bCs w:val="0"/>
                <w:sz w:val="24"/>
                <w:szCs w:val="24"/>
              </w:rPr>
              <w:t xml:space="preserve">-up care navigation. </w:t>
            </w:r>
          </w:p>
          <w:p w14:paraId="0114A354" w14:textId="0772344E" w:rsidR="00481EA5" w:rsidRPr="00DA63AC" w:rsidRDefault="008134B2" w:rsidP="001D7146">
            <w:pPr>
              <w:pStyle w:val="ListParagraph"/>
              <w:numPr>
                <w:ilvl w:val="0"/>
                <w:numId w:val="46"/>
              </w:numPr>
              <w:ind w:left="325"/>
              <w:rPr>
                <w:rFonts w:asciiTheme="minorHAnsi" w:hAnsiTheme="minorHAnsi"/>
                <w:bCs w:val="0"/>
                <w:sz w:val="24"/>
                <w:szCs w:val="24"/>
              </w:rPr>
            </w:pPr>
            <w:r w:rsidRPr="00DA63AC">
              <w:rPr>
                <w:rFonts w:asciiTheme="minorHAnsi" w:hAnsiTheme="minorHAnsi"/>
                <w:b w:val="0"/>
                <w:sz w:val="24"/>
                <w:szCs w:val="24"/>
              </w:rPr>
              <w:t>Increase knowledge of early</w:t>
            </w:r>
            <w:r w:rsidR="001D7146" w:rsidRPr="00DA63AC">
              <w:rPr>
                <w:rFonts w:asciiTheme="minorHAnsi" w:hAnsiTheme="minorHAnsi"/>
                <w:b w:val="0"/>
                <w:sz w:val="24"/>
                <w:szCs w:val="24"/>
              </w:rPr>
              <w:t xml:space="preserve"> prevention.</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6508F050"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p>
          <w:p w14:paraId="22F81E0E" w14:textId="77777777" w:rsidR="00481EA5" w:rsidRPr="00DA63AC" w:rsidRDefault="00076D1E"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CHI Health St. Francis </w:t>
            </w:r>
            <w:r w:rsidR="00481EA5" w:rsidRPr="00DA63AC">
              <w:rPr>
                <w:rFonts w:asciiTheme="minorHAnsi" w:eastAsia="SimSun" w:hAnsiTheme="minorHAnsi" w:cstheme="majorHAnsi"/>
                <w:sz w:val="24"/>
                <w:szCs w:val="24"/>
              </w:rPr>
              <w:t>Role(s):</w:t>
            </w:r>
          </w:p>
          <w:p w14:paraId="23A5D5A1" w14:textId="77777777" w:rsidR="001D7146" w:rsidRPr="00DA63AC" w:rsidRDefault="001D7146" w:rsidP="001D7146">
            <w:pPr>
              <w:pStyle w:val="ListParagraph"/>
              <w:numPr>
                <w:ilvl w:val="0"/>
                <w:numId w:val="45"/>
              </w:numPr>
              <w:ind w:left="409"/>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Staff</w:t>
            </w:r>
          </w:p>
          <w:p w14:paraId="2C015376" w14:textId="77777777" w:rsidR="001D7146" w:rsidRPr="00DA63AC" w:rsidRDefault="001D7146" w:rsidP="001D7146">
            <w:pPr>
              <w:pStyle w:val="ListParagraph"/>
              <w:numPr>
                <w:ilvl w:val="0"/>
                <w:numId w:val="45"/>
              </w:numPr>
              <w:ind w:left="409"/>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Funding</w:t>
            </w:r>
          </w:p>
          <w:p w14:paraId="49EBA4C4" w14:textId="77777777" w:rsidR="00481EA5" w:rsidRPr="00DA63AC" w:rsidRDefault="001D7146" w:rsidP="001D7146">
            <w:pPr>
              <w:pStyle w:val="ListParagraph"/>
              <w:numPr>
                <w:ilvl w:val="0"/>
                <w:numId w:val="45"/>
              </w:numPr>
              <w:ind w:left="409"/>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Support</w:t>
            </w:r>
          </w:p>
          <w:p w14:paraId="701CD74E" w14:textId="77777777" w:rsidR="00076D1E" w:rsidRPr="00DA63AC" w:rsidRDefault="00076D1E" w:rsidP="001D7146">
            <w:pPr>
              <w:pStyle w:val="ListParagraph"/>
              <w:numPr>
                <w:ilvl w:val="0"/>
                <w:numId w:val="45"/>
              </w:numPr>
              <w:ind w:left="409"/>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Data collection </w:t>
            </w:r>
          </w:p>
          <w:p w14:paraId="1D7CBEF4"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p>
          <w:p w14:paraId="55B6549B"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Required Resources: </w:t>
            </w:r>
          </w:p>
          <w:p w14:paraId="4ED8A077" w14:textId="77777777" w:rsidR="00965965" w:rsidRPr="00DA63AC" w:rsidRDefault="00965965" w:rsidP="00965965">
            <w:pPr>
              <w:pStyle w:val="09-Paragraph2011"/>
              <w:keepNext/>
              <w:numPr>
                <w:ilvl w:val="0"/>
                <w:numId w:val="26"/>
              </w:numPr>
              <w:spacing w:after="0" w:line="240" w:lineRule="auto"/>
              <w:ind w:left="332"/>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Community partnerships</w:t>
            </w:r>
          </w:p>
          <w:p w14:paraId="6790CD1F" w14:textId="77777777" w:rsidR="00965965" w:rsidRPr="00DA63AC" w:rsidRDefault="00965965" w:rsidP="00965965">
            <w:pPr>
              <w:pStyle w:val="09-Paragraph2011"/>
              <w:keepNext/>
              <w:numPr>
                <w:ilvl w:val="0"/>
                <w:numId w:val="26"/>
              </w:numPr>
              <w:spacing w:after="0" w:line="240" w:lineRule="auto"/>
              <w:ind w:left="332"/>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Funding </w:t>
            </w:r>
          </w:p>
          <w:p w14:paraId="3919FA93" w14:textId="77777777" w:rsidR="00481EA5" w:rsidRPr="00DA63AC" w:rsidRDefault="00965965" w:rsidP="00965965">
            <w:pPr>
              <w:pStyle w:val="09-Paragraph2011"/>
              <w:keepNext/>
              <w:numPr>
                <w:ilvl w:val="0"/>
                <w:numId w:val="26"/>
              </w:numPr>
              <w:spacing w:after="0" w:line="240" w:lineRule="auto"/>
              <w:ind w:left="332"/>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Staff time</w:t>
            </w:r>
          </w:p>
          <w:p w14:paraId="34AEAADA" w14:textId="77777777" w:rsidR="00076D1E" w:rsidRPr="00DA63AC" w:rsidRDefault="00076D1E" w:rsidP="00076D1E">
            <w:pPr>
              <w:pStyle w:val="09-Paragraph2011"/>
              <w:keepNext/>
              <w:numPr>
                <w:ilvl w:val="0"/>
                <w:numId w:val="26"/>
              </w:numPr>
              <w:spacing w:after="0" w:line="240" w:lineRule="auto"/>
              <w:ind w:left="332"/>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Educational and screening supplies </w:t>
            </w:r>
          </w:p>
        </w:tc>
        <w:tc>
          <w:tcPr>
            <w:tcW w:w="900" w:type="pct"/>
            <w:tcBorders>
              <w:left w:val="single" w:sz="8" w:space="0" w:color="9F8AB9" w:themeColor="accent4" w:themeTint="BF"/>
            </w:tcBorders>
            <w:shd w:val="clear" w:color="auto" w:fill="FFFFFF" w:themeFill="background1"/>
          </w:tcPr>
          <w:p w14:paraId="2BDD31AE" w14:textId="77777777" w:rsidR="001D7146" w:rsidRPr="00DA63AC" w:rsidRDefault="001D7146"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 xml:space="preserve">Central District Health Department, </w:t>
            </w:r>
          </w:p>
          <w:p w14:paraId="5FC7BACC" w14:textId="77777777" w:rsidR="001D7146" w:rsidRPr="00DA63AC" w:rsidRDefault="00076D1E"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Third City Clinic</w:t>
            </w:r>
          </w:p>
          <w:p w14:paraId="0C56151B" w14:textId="77777777" w:rsidR="001D7146" w:rsidRPr="00DA63AC" w:rsidRDefault="00076D1E"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Heartland Health Center</w:t>
            </w:r>
          </w:p>
          <w:p w14:paraId="5D745CFC" w14:textId="77777777" w:rsidR="001D7146" w:rsidRPr="00DA63AC" w:rsidRDefault="00076D1E"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Hy-Vee</w:t>
            </w:r>
          </w:p>
          <w:p w14:paraId="542027E1" w14:textId="77777777" w:rsidR="001D7146" w:rsidRPr="00DA63AC" w:rsidRDefault="001D7146"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Old Walnut</w:t>
            </w:r>
          </w:p>
          <w:p w14:paraId="70A6D800" w14:textId="77777777" w:rsidR="001D7146" w:rsidRPr="00DA63AC" w:rsidRDefault="00076D1E"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Neighborhood Nursing</w:t>
            </w:r>
          </w:p>
          <w:p w14:paraId="4BB95C1B" w14:textId="77777777" w:rsidR="001D7146" w:rsidRPr="00DA63AC" w:rsidRDefault="00076D1E"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Central Health Center</w:t>
            </w:r>
          </w:p>
          <w:p w14:paraId="210F4510" w14:textId="77777777" w:rsidR="001D7146" w:rsidRPr="00DA63AC" w:rsidRDefault="00076D1E"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HHS</w:t>
            </w:r>
          </w:p>
          <w:p w14:paraId="61D934B4" w14:textId="77777777" w:rsidR="001D7146" w:rsidRPr="00DA63AC" w:rsidRDefault="001D7146"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UNL</w:t>
            </w:r>
          </w:p>
          <w:p w14:paraId="64C7B894" w14:textId="77777777" w:rsidR="00481EA5" w:rsidRPr="00DA63AC" w:rsidRDefault="001D7146" w:rsidP="001D7146">
            <w:pPr>
              <w:numPr>
                <w:ilvl w:val="0"/>
                <w:numId w:val="16"/>
              </w:numPr>
              <w:ind w:left="323"/>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sz w:val="24"/>
                <w:szCs w:val="24"/>
              </w:rPr>
            </w:pPr>
            <w:r w:rsidRPr="00DA63AC">
              <w:rPr>
                <w:rFonts w:asciiTheme="minorHAnsi" w:hAnsiTheme="minorHAnsi"/>
                <w:bCs/>
                <w:sz w:val="24"/>
                <w:szCs w:val="24"/>
              </w:rPr>
              <w:t xml:space="preserve"> Hall County Extension Office.</w:t>
            </w:r>
          </w:p>
          <w:p w14:paraId="5D00E1C7" w14:textId="77777777" w:rsidR="00481EA5" w:rsidRPr="00DA63AC" w:rsidRDefault="00481EA5" w:rsidP="00481EA5">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p>
        </w:tc>
      </w:tr>
      <w:tr w:rsidR="00481EA5" w:rsidRPr="00DA63AC" w14:paraId="25505FCA"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E5DFEC" w:themeFill="accent4" w:themeFillTint="33"/>
            <w:vAlign w:val="center"/>
          </w:tcPr>
          <w:p w14:paraId="5A388B67" w14:textId="77777777" w:rsidR="00481EA5" w:rsidRPr="00DA63AC" w:rsidRDefault="00481EA5" w:rsidP="00481EA5">
            <w:pPr>
              <w:keepNext/>
              <w:rPr>
                <w:rFonts w:asciiTheme="minorHAnsi" w:eastAsia="SimSun" w:hAnsiTheme="minorHAnsi" w:cstheme="majorHAnsi"/>
                <w:b w:val="0"/>
                <w:bCs w:val="0"/>
                <w:sz w:val="24"/>
                <w:szCs w:val="24"/>
              </w:rPr>
            </w:pPr>
            <w:r w:rsidRPr="00DA63AC">
              <w:rPr>
                <w:rFonts w:asciiTheme="minorHAnsi" w:eastAsia="SimSun" w:hAnsiTheme="minorHAnsi" w:cstheme="majorHAnsi"/>
                <w:sz w:val="24"/>
                <w:szCs w:val="24"/>
              </w:rPr>
              <w:t>Key Activities</w:t>
            </w:r>
            <w:r w:rsidRPr="00DA63AC">
              <w:rPr>
                <w:rFonts w:asciiTheme="minorHAnsi" w:eastAsia="SimSun" w:hAnsiTheme="minorHAnsi" w:cstheme="majorHAnsi"/>
                <w:b w:val="0"/>
                <w:bCs w:val="0"/>
                <w:sz w:val="24"/>
                <w:szCs w:val="24"/>
              </w:rPr>
              <w:t xml:space="preserve"> </w:t>
            </w:r>
          </w:p>
        </w:tc>
        <w:tc>
          <w:tcPr>
            <w:tcW w:w="2158" w:type="pct"/>
            <w:tcBorders>
              <w:left w:val="single" w:sz="8" w:space="0" w:color="9F8AB9" w:themeColor="accent4" w:themeTint="BF"/>
              <w:right w:val="single" w:sz="8" w:space="0" w:color="9F8AB9" w:themeColor="accent4" w:themeTint="BF"/>
            </w:tcBorders>
            <w:shd w:val="clear" w:color="auto" w:fill="E5DFEC" w:themeFill="accent4" w:themeFillTint="33"/>
            <w:vAlign w:val="center"/>
          </w:tcPr>
          <w:p w14:paraId="4648C782"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bCs/>
                <w:sz w:val="24"/>
                <w:szCs w:val="24"/>
              </w:rPr>
            </w:pPr>
            <w:r w:rsidRPr="00DA63AC">
              <w:rPr>
                <w:rFonts w:asciiTheme="minorHAnsi" w:eastAsia="SimSun" w:hAnsiTheme="minorHAnsi" w:cstheme="majorHAnsi"/>
                <w:b/>
                <w:bCs/>
                <w:sz w:val="24"/>
                <w:szCs w:val="24"/>
              </w:rPr>
              <w:t>Measures</w:t>
            </w:r>
          </w:p>
        </w:tc>
        <w:tc>
          <w:tcPr>
            <w:tcW w:w="900" w:type="pct"/>
            <w:tcBorders>
              <w:left w:val="single" w:sz="8" w:space="0" w:color="9F8AB9" w:themeColor="accent4" w:themeTint="BF"/>
            </w:tcBorders>
            <w:shd w:val="clear" w:color="auto" w:fill="E5DFEC" w:themeFill="accent4" w:themeFillTint="33"/>
            <w:vAlign w:val="center"/>
          </w:tcPr>
          <w:p w14:paraId="711A9EF0" w14:textId="77777777" w:rsidR="00481EA5" w:rsidRPr="00DA63AC" w:rsidRDefault="00481EA5" w:rsidP="00481EA5">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Data Sources/Evaluation Plan</w:t>
            </w:r>
          </w:p>
        </w:tc>
      </w:tr>
      <w:tr w:rsidR="00481EA5" w:rsidRPr="00DA63AC" w14:paraId="5D111705"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gridSpan w:val="2"/>
            <w:tcBorders>
              <w:right w:val="single" w:sz="8" w:space="0" w:color="9F8AB9" w:themeColor="accent4" w:themeTint="BF"/>
            </w:tcBorders>
            <w:shd w:val="clear" w:color="auto" w:fill="FFFFFF" w:themeFill="background1"/>
          </w:tcPr>
          <w:p w14:paraId="5AD8DCF1" w14:textId="548F15A6" w:rsidR="00975E4D" w:rsidRPr="00DA63AC" w:rsidRDefault="001D7146" w:rsidP="00975E4D">
            <w:pPr>
              <w:pStyle w:val="ListParagraph"/>
              <w:numPr>
                <w:ilvl w:val="0"/>
                <w:numId w:val="45"/>
              </w:numPr>
              <w:ind w:left="340"/>
              <w:rPr>
                <w:rFonts w:asciiTheme="minorHAnsi" w:hAnsiTheme="minorHAnsi"/>
                <w:b w:val="0"/>
                <w:bCs w:val="0"/>
                <w:sz w:val="24"/>
                <w:szCs w:val="24"/>
              </w:rPr>
            </w:pPr>
            <w:r w:rsidRPr="00DA63AC">
              <w:rPr>
                <w:rFonts w:asciiTheme="minorHAnsi" w:hAnsiTheme="minorHAnsi"/>
                <w:b w:val="0"/>
                <w:sz w:val="24"/>
                <w:szCs w:val="24"/>
              </w:rPr>
              <w:t xml:space="preserve">Provide 3 screening a year for blood pressure, diabetes (glucose), cholesterol, </w:t>
            </w:r>
            <w:r w:rsidR="008134B2" w:rsidRPr="00DA63AC">
              <w:rPr>
                <w:rFonts w:asciiTheme="minorHAnsi" w:hAnsiTheme="minorHAnsi"/>
                <w:b w:val="0"/>
                <w:sz w:val="24"/>
                <w:szCs w:val="24"/>
              </w:rPr>
              <w:t xml:space="preserve">breast cancer, HIV and dental decay. </w:t>
            </w:r>
            <w:r w:rsidRPr="00DA63AC">
              <w:rPr>
                <w:rFonts w:asciiTheme="minorHAnsi" w:hAnsiTheme="minorHAnsi"/>
                <w:b w:val="0"/>
                <w:sz w:val="24"/>
                <w:szCs w:val="24"/>
              </w:rPr>
              <w:t xml:space="preserve"> </w:t>
            </w:r>
          </w:p>
          <w:p w14:paraId="5AF19EEE" w14:textId="42809485" w:rsidR="00481EA5" w:rsidRPr="00DA63AC" w:rsidRDefault="001D7146" w:rsidP="006C2956">
            <w:pPr>
              <w:pStyle w:val="ListParagraph"/>
              <w:numPr>
                <w:ilvl w:val="0"/>
                <w:numId w:val="45"/>
              </w:numPr>
              <w:ind w:left="340"/>
              <w:rPr>
                <w:rFonts w:asciiTheme="minorHAnsi" w:hAnsiTheme="minorHAnsi"/>
                <w:b w:val="0"/>
                <w:sz w:val="24"/>
                <w:szCs w:val="24"/>
              </w:rPr>
            </w:pPr>
            <w:r w:rsidRPr="00DA63AC">
              <w:rPr>
                <w:rFonts w:asciiTheme="minorHAnsi" w:hAnsiTheme="minorHAnsi"/>
                <w:b w:val="0"/>
                <w:sz w:val="24"/>
                <w:szCs w:val="24"/>
              </w:rPr>
              <w:t>Develop pre/</w:t>
            </w:r>
            <w:r w:rsidR="008134B2" w:rsidRPr="00DA63AC">
              <w:rPr>
                <w:rFonts w:asciiTheme="minorHAnsi" w:hAnsiTheme="minorHAnsi"/>
                <w:b w:val="0"/>
                <w:sz w:val="24"/>
                <w:szCs w:val="24"/>
              </w:rPr>
              <w:t xml:space="preserve">post evaluation to determine </w:t>
            </w:r>
            <w:r w:rsidRPr="00DA63AC">
              <w:rPr>
                <w:rFonts w:asciiTheme="minorHAnsi" w:hAnsiTheme="minorHAnsi"/>
                <w:b w:val="0"/>
                <w:sz w:val="24"/>
                <w:szCs w:val="24"/>
              </w:rPr>
              <w:t>increase in knowledge.</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026B055A" w14:textId="7A5D9598" w:rsidR="00C86BE7" w:rsidRPr="00DA63AC" w:rsidRDefault="00975E4D"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individuals receiving follow up care</w:t>
            </w:r>
          </w:p>
          <w:p w14:paraId="5EB90EF5" w14:textId="7F54A8B0" w:rsidR="00C86BE7" w:rsidRPr="00DA63AC" w:rsidRDefault="00975E4D"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 who show an </w:t>
            </w:r>
            <w:r w:rsidR="00C86BE7" w:rsidRPr="00DA63AC">
              <w:rPr>
                <w:rFonts w:asciiTheme="minorHAnsi" w:hAnsiTheme="minorHAnsi"/>
                <w:bCs/>
                <w:sz w:val="24"/>
                <w:szCs w:val="24"/>
              </w:rPr>
              <w:t>i</w:t>
            </w:r>
            <w:r w:rsidRPr="00DA63AC">
              <w:rPr>
                <w:rFonts w:asciiTheme="minorHAnsi" w:hAnsiTheme="minorHAnsi"/>
                <w:bCs/>
                <w:sz w:val="24"/>
                <w:szCs w:val="24"/>
              </w:rPr>
              <w:t xml:space="preserve">ncreased knowledge of early </w:t>
            </w:r>
            <w:r w:rsidR="00C86BE7" w:rsidRPr="00DA63AC">
              <w:rPr>
                <w:rFonts w:asciiTheme="minorHAnsi" w:hAnsiTheme="minorHAnsi"/>
                <w:bCs/>
                <w:sz w:val="24"/>
                <w:szCs w:val="24"/>
              </w:rPr>
              <w:t>prevention</w:t>
            </w:r>
          </w:p>
          <w:p w14:paraId="7C7FAEDC" w14:textId="77777777" w:rsidR="001D7146" w:rsidRPr="00DA63AC" w:rsidRDefault="001D7146"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screenings events/# of referrals</w:t>
            </w:r>
          </w:p>
          <w:p w14:paraId="4964274E" w14:textId="77777777" w:rsidR="001D7146" w:rsidRPr="00DA63AC" w:rsidRDefault="001D7146"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total screenings/# of referrals</w:t>
            </w:r>
          </w:p>
          <w:p w14:paraId="2244BF11" w14:textId="77777777" w:rsidR="001D7146" w:rsidRPr="00DA63AC" w:rsidRDefault="002C793F"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b</w:t>
            </w:r>
            <w:r w:rsidR="001D7146" w:rsidRPr="00DA63AC">
              <w:rPr>
                <w:rFonts w:asciiTheme="minorHAnsi" w:hAnsiTheme="minorHAnsi"/>
                <w:bCs/>
                <w:sz w:val="24"/>
                <w:szCs w:val="24"/>
              </w:rPr>
              <w:t>lood draw screenings/# of referrals</w:t>
            </w:r>
          </w:p>
          <w:p w14:paraId="4262BFF3" w14:textId="77777777" w:rsidR="001D7146" w:rsidRPr="00DA63AC" w:rsidRDefault="001D7146"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dental screenings/# of referrals</w:t>
            </w:r>
          </w:p>
          <w:p w14:paraId="616A9FC6" w14:textId="63B88E24" w:rsidR="001D7146" w:rsidRPr="00DA63AC" w:rsidRDefault="008134B2"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of b</w:t>
            </w:r>
            <w:r w:rsidR="001D7146" w:rsidRPr="00DA63AC">
              <w:rPr>
                <w:rFonts w:asciiTheme="minorHAnsi" w:hAnsiTheme="minorHAnsi"/>
                <w:bCs/>
                <w:sz w:val="24"/>
                <w:szCs w:val="24"/>
              </w:rPr>
              <w:t xml:space="preserve">reast exams/# of referrals </w:t>
            </w:r>
          </w:p>
          <w:p w14:paraId="5280483E" w14:textId="77777777" w:rsidR="00481EA5" w:rsidRPr="00DA63AC" w:rsidRDefault="006123F4" w:rsidP="001D7146">
            <w:pPr>
              <w:pStyle w:val="ListParagraph"/>
              <w:numPr>
                <w:ilvl w:val="0"/>
                <w:numId w:val="45"/>
              </w:numPr>
              <w:ind w:left="295"/>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 of </w:t>
            </w:r>
            <w:r w:rsidR="001D7146" w:rsidRPr="00DA63AC">
              <w:rPr>
                <w:rFonts w:asciiTheme="minorHAnsi" w:hAnsiTheme="minorHAnsi"/>
                <w:bCs/>
                <w:sz w:val="24"/>
                <w:szCs w:val="24"/>
              </w:rPr>
              <w:t>HIV Screenings/# of referral</w:t>
            </w:r>
          </w:p>
        </w:tc>
        <w:tc>
          <w:tcPr>
            <w:tcW w:w="900" w:type="pct"/>
            <w:tcBorders>
              <w:left w:val="single" w:sz="8" w:space="0" w:color="9F8AB9" w:themeColor="accent4" w:themeTint="BF"/>
            </w:tcBorders>
            <w:shd w:val="clear" w:color="auto" w:fill="FFFFFF" w:themeFill="background1"/>
          </w:tcPr>
          <w:p w14:paraId="1E606025" w14:textId="77777777" w:rsidR="001D7146" w:rsidRPr="00DA63AC" w:rsidRDefault="001D7146" w:rsidP="001D7146">
            <w:pPr>
              <w:pStyle w:val="ListParagraph"/>
              <w:numPr>
                <w:ilvl w:val="0"/>
                <w:numId w:val="45"/>
              </w:numPr>
              <w:ind w:left="323"/>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 xml:space="preserve">Hospital data </w:t>
            </w:r>
          </w:p>
          <w:p w14:paraId="72553B50" w14:textId="77777777" w:rsidR="001D7146" w:rsidRPr="00DA63AC" w:rsidRDefault="001D7146" w:rsidP="001D7146">
            <w:pPr>
              <w:pStyle w:val="ListParagraph"/>
              <w:numPr>
                <w:ilvl w:val="0"/>
                <w:numId w:val="45"/>
              </w:numPr>
              <w:ind w:left="323"/>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Pre-post survey</w:t>
            </w:r>
          </w:p>
          <w:p w14:paraId="4AD15E07" w14:textId="77777777" w:rsidR="00481EA5" w:rsidRPr="00DA63AC" w:rsidRDefault="001D7146" w:rsidP="001D7146">
            <w:pPr>
              <w:pStyle w:val="ListParagraph"/>
              <w:numPr>
                <w:ilvl w:val="0"/>
                <w:numId w:val="45"/>
              </w:numPr>
              <w:ind w:left="323"/>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sidRPr="00DA63AC">
              <w:rPr>
                <w:rFonts w:asciiTheme="minorHAnsi" w:hAnsiTheme="minorHAnsi"/>
                <w:bCs/>
                <w:sz w:val="24"/>
                <w:szCs w:val="24"/>
              </w:rPr>
              <w:t>Baseline and Bi-annually</w:t>
            </w:r>
          </w:p>
        </w:tc>
      </w:tr>
      <w:tr w:rsidR="00481EA5" w:rsidRPr="00DA63AC" w14:paraId="50885C4B" w14:textId="77777777" w:rsidTr="000449CE">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vAlign w:val="center"/>
          </w:tcPr>
          <w:p w14:paraId="73AD0AE8" w14:textId="77777777" w:rsidR="00481EA5" w:rsidRPr="00DA63AC" w:rsidRDefault="00481EA5" w:rsidP="00481EA5">
            <w:pPr>
              <w:keepNext/>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Results </w:t>
            </w:r>
            <w:r w:rsidRPr="00DA63AC">
              <w:rPr>
                <w:rFonts w:asciiTheme="minorHAnsi" w:eastAsia="SimSun" w:hAnsiTheme="minorHAnsi" w:cstheme="majorHAnsi"/>
                <w:i/>
                <w:sz w:val="24"/>
                <w:szCs w:val="24"/>
              </w:rPr>
              <w:t>(pending)</w:t>
            </w:r>
          </w:p>
        </w:tc>
      </w:tr>
      <w:tr w:rsidR="00481EA5" w:rsidRPr="00DA63AC" w14:paraId="11B52EFA" w14:textId="77777777" w:rsidTr="000449CE">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vAlign w:val="center"/>
          </w:tcPr>
          <w:p w14:paraId="1A498662" w14:textId="77777777" w:rsidR="00481EA5" w:rsidRPr="00DA63AC" w:rsidRDefault="00481EA5" w:rsidP="00481EA5">
            <w:pPr>
              <w:keepNext/>
              <w:rPr>
                <w:rFonts w:asciiTheme="minorHAnsi" w:eastAsia="SimSun" w:hAnsiTheme="minorHAnsi" w:cstheme="majorHAnsi"/>
                <w:sz w:val="24"/>
                <w:szCs w:val="24"/>
              </w:rPr>
            </w:pPr>
          </w:p>
        </w:tc>
      </w:tr>
    </w:tbl>
    <w:tbl>
      <w:tblPr>
        <w:tblStyle w:val="MediumShading1-Accent42"/>
        <w:tblW w:w="5000" w:type="pct"/>
        <w:tblBorders>
          <w:insideV w:val="single" w:sz="8" w:space="0" w:color="9F8AB9" w:themeColor="accent4" w:themeTint="BF"/>
        </w:tblBorders>
        <w:tblCellMar>
          <w:top w:w="29" w:type="dxa"/>
          <w:left w:w="115" w:type="dxa"/>
          <w:bottom w:w="29" w:type="dxa"/>
          <w:right w:w="115" w:type="dxa"/>
        </w:tblCellMar>
        <w:tblLook w:val="04A0" w:firstRow="1" w:lastRow="0" w:firstColumn="1" w:lastColumn="0" w:noHBand="0" w:noVBand="1"/>
      </w:tblPr>
      <w:tblGrid>
        <w:gridCol w:w="5586"/>
        <w:gridCol w:w="6206"/>
        <w:gridCol w:w="2588"/>
      </w:tblGrid>
      <w:tr w:rsidR="001D7146" w:rsidRPr="00DA63AC" w14:paraId="6C45C3F3" w14:textId="77777777" w:rsidTr="00C90EF3">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CCC0D9" w:themeFill="accent4" w:themeFillTint="66"/>
            <w:vAlign w:val="center"/>
          </w:tcPr>
          <w:p w14:paraId="6ED7EA55" w14:textId="5B788582" w:rsidR="001D7146" w:rsidRPr="00DA63AC" w:rsidRDefault="006C2956" w:rsidP="00D92C1B">
            <w:pPr>
              <w:keepNext/>
              <w:rPr>
                <w:rFonts w:asciiTheme="minorHAnsi" w:eastAsia="SimSun" w:hAnsiTheme="minorHAnsi" w:cstheme="majorHAnsi"/>
                <w:sz w:val="24"/>
                <w:szCs w:val="24"/>
              </w:rPr>
            </w:pPr>
            <w:r w:rsidRPr="00DA63AC">
              <w:rPr>
                <w:rFonts w:asciiTheme="minorHAnsi" w:eastAsia="SimSun" w:hAnsiTheme="minorHAnsi" w:cstheme="majorHAnsi"/>
                <w:color w:val="auto"/>
                <w:sz w:val="24"/>
                <w:szCs w:val="24"/>
              </w:rPr>
              <w:t>3.4</w:t>
            </w:r>
            <w:r w:rsidR="001D7146" w:rsidRPr="00DA63AC">
              <w:rPr>
                <w:rFonts w:asciiTheme="minorHAnsi" w:eastAsia="SimSun" w:hAnsiTheme="minorHAnsi" w:cstheme="majorHAnsi"/>
                <w:color w:val="auto"/>
                <w:sz w:val="24"/>
                <w:szCs w:val="24"/>
              </w:rPr>
              <w:t xml:space="preserve"> Strategy &amp; Scope: </w:t>
            </w:r>
            <w:r w:rsidR="00D92C1B" w:rsidRPr="00DA63AC">
              <w:rPr>
                <w:rFonts w:asciiTheme="minorHAnsi" w:hAnsiTheme="minorHAnsi"/>
                <w:b w:val="0"/>
                <w:color w:val="auto"/>
                <w:sz w:val="24"/>
                <w:szCs w:val="24"/>
              </w:rPr>
              <w:t>Provide</w:t>
            </w:r>
            <w:r w:rsidRPr="00DA63AC">
              <w:rPr>
                <w:rFonts w:asciiTheme="minorHAnsi" w:hAnsiTheme="minorHAnsi"/>
                <w:b w:val="0"/>
                <w:color w:val="auto"/>
                <w:sz w:val="24"/>
                <w:szCs w:val="24"/>
              </w:rPr>
              <w:t xml:space="preserve"> convenient mental and physical health care </w:t>
            </w:r>
            <w:r w:rsidR="00D92C1B" w:rsidRPr="00DA63AC">
              <w:rPr>
                <w:rFonts w:asciiTheme="minorHAnsi" w:hAnsiTheme="minorHAnsi"/>
                <w:b w:val="0"/>
                <w:color w:val="auto"/>
                <w:sz w:val="24"/>
                <w:szCs w:val="24"/>
              </w:rPr>
              <w:t>in</w:t>
            </w:r>
            <w:r w:rsidRPr="00DA63AC">
              <w:rPr>
                <w:rFonts w:asciiTheme="minorHAnsi" w:hAnsiTheme="minorHAnsi"/>
                <w:b w:val="0"/>
                <w:color w:val="auto"/>
                <w:sz w:val="24"/>
                <w:szCs w:val="24"/>
              </w:rPr>
              <w:t xml:space="preserve"> a school</w:t>
            </w:r>
            <w:r w:rsidR="00D92C1B" w:rsidRPr="00DA63AC">
              <w:rPr>
                <w:rFonts w:asciiTheme="minorHAnsi" w:hAnsiTheme="minorHAnsi"/>
                <w:b w:val="0"/>
                <w:color w:val="auto"/>
                <w:sz w:val="24"/>
                <w:szCs w:val="24"/>
              </w:rPr>
              <w:t>-</w:t>
            </w:r>
            <w:r w:rsidRPr="00DA63AC">
              <w:rPr>
                <w:rFonts w:asciiTheme="minorHAnsi" w:hAnsiTheme="minorHAnsi"/>
                <w:b w:val="0"/>
                <w:color w:val="auto"/>
                <w:sz w:val="24"/>
                <w:szCs w:val="24"/>
              </w:rPr>
              <w:t>based health care facility</w:t>
            </w:r>
            <w:r w:rsidR="00D92C1B" w:rsidRPr="00DA63AC">
              <w:rPr>
                <w:rFonts w:asciiTheme="minorHAnsi" w:hAnsiTheme="minorHAnsi"/>
                <w:b w:val="0"/>
                <w:color w:val="auto"/>
                <w:sz w:val="24"/>
                <w:szCs w:val="24"/>
              </w:rPr>
              <w:t xml:space="preserve"> for middle and high schools students in Grand Island, </w:t>
            </w:r>
            <w:r w:rsidR="008134B2" w:rsidRPr="00DA63AC">
              <w:rPr>
                <w:rFonts w:asciiTheme="minorHAnsi" w:hAnsiTheme="minorHAnsi"/>
                <w:b w:val="0"/>
                <w:color w:val="auto"/>
                <w:sz w:val="24"/>
                <w:szCs w:val="24"/>
              </w:rPr>
              <w:t xml:space="preserve">NE. </w:t>
            </w:r>
          </w:p>
        </w:tc>
      </w:tr>
      <w:tr w:rsidR="001D7146" w:rsidRPr="00DA63AC" w14:paraId="1763DAB8" w14:textId="77777777" w:rsidTr="00C90EF3">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tcBorders>
              <w:bottom w:val="single" w:sz="8" w:space="0" w:color="9F8AB9" w:themeColor="accent4" w:themeTint="BF"/>
              <w:right w:val="single" w:sz="8" w:space="0" w:color="9F8AB9" w:themeColor="accent4" w:themeTint="BF"/>
            </w:tcBorders>
            <w:shd w:val="clear" w:color="auto" w:fill="E5DFEC" w:themeFill="accent4" w:themeFillTint="33"/>
            <w:vAlign w:val="center"/>
          </w:tcPr>
          <w:p w14:paraId="4B7B31E5" w14:textId="77777777" w:rsidR="001D7146" w:rsidRPr="00DA63AC" w:rsidRDefault="001D7146" w:rsidP="00C90EF3">
            <w:pPr>
              <w:keepNext/>
              <w:rPr>
                <w:rFonts w:asciiTheme="minorHAnsi" w:eastAsia="SimSun" w:hAnsiTheme="minorHAnsi" w:cstheme="majorHAnsi"/>
                <w:b w:val="0"/>
                <w:sz w:val="24"/>
                <w:szCs w:val="24"/>
              </w:rPr>
            </w:pPr>
            <w:r w:rsidRPr="00DA63AC">
              <w:rPr>
                <w:rFonts w:asciiTheme="minorHAnsi" w:eastAsia="SimSun" w:hAnsiTheme="minorHAnsi" w:cstheme="majorHAnsi"/>
                <w:sz w:val="24"/>
                <w:szCs w:val="24"/>
              </w:rPr>
              <w:t xml:space="preserve">Anticipated Impact </w:t>
            </w:r>
          </w:p>
        </w:tc>
        <w:tc>
          <w:tcPr>
            <w:tcW w:w="2158" w:type="pct"/>
            <w:tcBorders>
              <w:left w:val="single" w:sz="8" w:space="0" w:color="9F8AB9" w:themeColor="accent4" w:themeTint="BF"/>
              <w:bottom w:val="single" w:sz="8" w:space="0" w:color="9F8AB9" w:themeColor="accent4" w:themeTint="BF"/>
              <w:right w:val="single" w:sz="8" w:space="0" w:color="9F8AB9" w:themeColor="accent4" w:themeTint="BF"/>
            </w:tcBorders>
            <w:shd w:val="clear" w:color="auto" w:fill="E5DFEC" w:themeFill="accent4" w:themeFillTint="33"/>
            <w:vAlign w:val="center"/>
          </w:tcPr>
          <w:p w14:paraId="5035F854" w14:textId="77777777" w:rsidR="001D7146" w:rsidRPr="00DA63AC" w:rsidRDefault="001D7146" w:rsidP="00C90EF3">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Hospital Role/ Required Resources</w:t>
            </w:r>
          </w:p>
        </w:tc>
        <w:tc>
          <w:tcPr>
            <w:tcW w:w="900" w:type="pct"/>
            <w:tcBorders>
              <w:left w:val="single" w:sz="8" w:space="0" w:color="9F8AB9" w:themeColor="accent4" w:themeTint="BF"/>
              <w:bottom w:val="single" w:sz="8" w:space="0" w:color="9F8AB9" w:themeColor="accent4" w:themeTint="BF"/>
            </w:tcBorders>
            <w:shd w:val="clear" w:color="auto" w:fill="E5DFEC" w:themeFill="accent4" w:themeFillTint="33"/>
            <w:vAlign w:val="center"/>
          </w:tcPr>
          <w:p w14:paraId="41849C10" w14:textId="77777777" w:rsidR="001D7146" w:rsidRPr="00DA63AC" w:rsidRDefault="001D7146" w:rsidP="00C90EF3">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Partners</w:t>
            </w:r>
          </w:p>
        </w:tc>
      </w:tr>
      <w:tr w:rsidR="001D7146" w:rsidRPr="00DA63AC" w14:paraId="0B2B0BDB" w14:textId="77777777" w:rsidTr="00C90EF3">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tcBorders>
              <w:right w:val="single" w:sz="8" w:space="0" w:color="9F8AB9" w:themeColor="accent4" w:themeTint="BF"/>
            </w:tcBorders>
            <w:shd w:val="clear" w:color="auto" w:fill="FFFFFF" w:themeFill="background1"/>
          </w:tcPr>
          <w:p w14:paraId="6CCA9491" w14:textId="77777777" w:rsidR="000B0D57" w:rsidRPr="00DA63AC" w:rsidRDefault="006C2956" w:rsidP="000B0D57">
            <w:pPr>
              <w:pStyle w:val="ListParagraph"/>
              <w:numPr>
                <w:ilvl w:val="0"/>
                <w:numId w:val="16"/>
              </w:numPr>
              <w:ind w:left="325"/>
              <w:rPr>
                <w:rFonts w:asciiTheme="minorHAnsi" w:eastAsia="SimSun" w:hAnsiTheme="minorHAnsi" w:cstheme="majorHAnsi"/>
                <w:sz w:val="24"/>
                <w:szCs w:val="24"/>
              </w:rPr>
            </w:pPr>
            <w:r w:rsidRPr="00DA63AC">
              <w:rPr>
                <w:rFonts w:asciiTheme="minorHAnsi" w:hAnsiTheme="minorHAnsi"/>
                <w:b w:val="0"/>
                <w:bCs w:val="0"/>
                <w:sz w:val="24"/>
                <w:szCs w:val="24"/>
              </w:rPr>
              <w:t>Improve</w:t>
            </w:r>
            <w:r w:rsidRPr="00DA63AC">
              <w:rPr>
                <w:rFonts w:asciiTheme="minorHAnsi" w:hAnsiTheme="minorHAnsi"/>
                <w:b w:val="0"/>
                <w:sz w:val="24"/>
                <w:szCs w:val="24"/>
              </w:rPr>
              <w:t xml:space="preserve"> teens' access to </w:t>
            </w:r>
            <w:r w:rsidR="000B0D57" w:rsidRPr="00DA63AC">
              <w:rPr>
                <w:rFonts w:asciiTheme="minorHAnsi" w:hAnsiTheme="minorHAnsi"/>
                <w:b w:val="0"/>
                <w:sz w:val="24"/>
                <w:szCs w:val="24"/>
              </w:rPr>
              <w:t xml:space="preserve">mental </w:t>
            </w:r>
            <w:r w:rsidRPr="00DA63AC">
              <w:rPr>
                <w:rFonts w:asciiTheme="minorHAnsi" w:hAnsiTheme="minorHAnsi"/>
                <w:b w:val="0"/>
                <w:sz w:val="24"/>
                <w:szCs w:val="24"/>
              </w:rPr>
              <w:t>health services</w:t>
            </w:r>
          </w:p>
          <w:p w14:paraId="32B262B5" w14:textId="77777777" w:rsidR="001D7146" w:rsidRPr="00DA63AC" w:rsidRDefault="000B0D57" w:rsidP="000B0D57">
            <w:pPr>
              <w:pStyle w:val="ListParagraph"/>
              <w:numPr>
                <w:ilvl w:val="0"/>
                <w:numId w:val="16"/>
              </w:numPr>
              <w:ind w:left="325"/>
              <w:rPr>
                <w:rFonts w:asciiTheme="minorHAnsi" w:eastAsia="SimSun" w:hAnsiTheme="minorHAnsi" w:cstheme="majorHAnsi"/>
                <w:b w:val="0"/>
                <w:sz w:val="24"/>
                <w:szCs w:val="24"/>
              </w:rPr>
            </w:pPr>
            <w:r w:rsidRPr="00DA63AC">
              <w:rPr>
                <w:rFonts w:asciiTheme="minorHAnsi" w:hAnsiTheme="minorHAnsi"/>
                <w:b w:val="0"/>
                <w:sz w:val="24"/>
                <w:szCs w:val="24"/>
              </w:rPr>
              <w:t>Improve teens' access to health care services</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7C6D1BA5" w14:textId="77777777" w:rsidR="001D7146" w:rsidRPr="00DA63AC" w:rsidRDefault="001D7146" w:rsidP="00C90EF3">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p>
          <w:p w14:paraId="00CA745A" w14:textId="77777777" w:rsidR="001D7146" w:rsidRPr="00DA63AC" w:rsidRDefault="00076D1E" w:rsidP="00C90EF3">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CHI Health St. Francis</w:t>
            </w:r>
            <w:r w:rsidR="001D7146" w:rsidRPr="00DA63AC">
              <w:rPr>
                <w:rFonts w:asciiTheme="minorHAnsi" w:eastAsia="SimSun" w:hAnsiTheme="minorHAnsi" w:cstheme="majorHAnsi"/>
                <w:sz w:val="24"/>
                <w:szCs w:val="24"/>
              </w:rPr>
              <w:t xml:space="preserve"> Role(s):</w:t>
            </w:r>
          </w:p>
          <w:p w14:paraId="71DE5F1C" w14:textId="77777777" w:rsidR="001D7146" w:rsidRPr="00DA63AC" w:rsidRDefault="00076D1E" w:rsidP="00C90EF3">
            <w:pPr>
              <w:keepNext/>
              <w:numPr>
                <w:ilvl w:val="0"/>
                <w:numId w:val="16"/>
              </w:numPr>
              <w:ind w:left="437"/>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Funding </w:t>
            </w:r>
          </w:p>
          <w:p w14:paraId="7AF39AC6" w14:textId="77777777" w:rsidR="00076D1E" w:rsidRPr="00DA63AC" w:rsidRDefault="00076D1E" w:rsidP="00076D1E">
            <w:pPr>
              <w:keepNext/>
              <w:numPr>
                <w:ilvl w:val="0"/>
                <w:numId w:val="16"/>
              </w:numPr>
              <w:ind w:left="437"/>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Staff</w:t>
            </w:r>
          </w:p>
          <w:p w14:paraId="6E858EFE" w14:textId="77777777" w:rsidR="001D7146" w:rsidRPr="00DA63AC" w:rsidRDefault="001D7146" w:rsidP="00C90EF3">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p>
          <w:p w14:paraId="14CBAA3A" w14:textId="77777777" w:rsidR="001D7146" w:rsidRPr="00DA63AC" w:rsidRDefault="001D7146" w:rsidP="00C90EF3">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r w:rsidRPr="00DA63AC">
              <w:rPr>
                <w:rFonts w:asciiTheme="minorHAnsi" w:eastAsia="SimSun" w:hAnsiTheme="minorHAnsi" w:cstheme="majorHAnsi"/>
                <w:sz w:val="24"/>
                <w:szCs w:val="24"/>
              </w:rPr>
              <w:t xml:space="preserve">Required Resources: </w:t>
            </w:r>
          </w:p>
          <w:p w14:paraId="644E2199" w14:textId="77777777" w:rsidR="00965965" w:rsidRPr="00DA63AC" w:rsidRDefault="00965965" w:rsidP="00965965">
            <w:pPr>
              <w:pStyle w:val="09-Paragraph2011"/>
              <w:keepNext/>
              <w:numPr>
                <w:ilvl w:val="0"/>
                <w:numId w:val="26"/>
              </w:numPr>
              <w:spacing w:after="0" w:line="240" w:lineRule="auto"/>
              <w:ind w:left="332"/>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Community partnerships</w:t>
            </w:r>
          </w:p>
          <w:p w14:paraId="246BE312" w14:textId="77777777" w:rsidR="00965965" w:rsidRPr="00DA63AC" w:rsidRDefault="00965965" w:rsidP="00965965">
            <w:pPr>
              <w:pStyle w:val="09-Paragraph2011"/>
              <w:keepNext/>
              <w:numPr>
                <w:ilvl w:val="0"/>
                <w:numId w:val="26"/>
              </w:numPr>
              <w:spacing w:after="0" w:line="240" w:lineRule="auto"/>
              <w:ind w:left="332"/>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Funding </w:t>
            </w:r>
          </w:p>
          <w:p w14:paraId="59F2E003" w14:textId="77777777" w:rsidR="001D7146" w:rsidRPr="00DA63AC" w:rsidRDefault="00965965" w:rsidP="00965965">
            <w:pPr>
              <w:pStyle w:val="09-Paragraph2011"/>
              <w:keepNext/>
              <w:numPr>
                <w:ilvl w:val="0"/>
                <w:numId w:val="26"/>
              </w:numPr>
              <w:spacing w:after="0" w:line="240" w:lineRule="auto"/>
              <w:ind w:left="332"/>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Staff time</w:t>
            </w:r>
          </w:p>
        </w:tc>
        <w:tc>
          <w:tcPr>
            <w:tcW w:w="900" w:type="pct"/>
            <w:tcBorders>
              <w:left w:val="single" w:sz="8" w:space="0" w:color="9F8AB9" w:themeColor="accent4" w:themeTint="BF"/>
            </w:tcBorders>
            <w:shd w:val="clear" w:color="auto" w:fill="FFFFFF" w:themeFill="background1"/>
          </w:tcPr>
          <w:p w14:paraId="5588AEF3" w14:textId="77777777" w:rsidR="00965965" w:rsidRPr="00DA63AC" w:rsidRDefault="00965965" w:rsidP="00965965">
            <w:pPr>
              <w:pStyle w:val="09-Paragraph2011"/>
              <w:keepNext/>
              <w:numPr>
                <w:ilvl w:val="0"/>
                <w:numId w:val="21"/>
              </w:numPr>
              <w:spacing w:after="0" w:line="240" w:lineRule="auto"/>
              <w:ind w:left="359"/>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CHI Health Saint Francis</w:t>
            </w:r>
          </w:p>
          <w:p w14:paraId="77AC94A3" w14:textId="77777777" w:rsidR="00965965" w:rsidRPr="00DA63AC" w:rsidRDefault="00076D1E" w:rsidP="00965965">
            <w:pPr>
              <w:pStyle w:val="09-Paragraph2011"/>
              <w:keepNext/>
              <w:numPr>
                <w:ilvl w:val="0"/>
                <w:numId w:val="21"/>
              </w:numPr>
              <w:spacing w:after="0" w:line="240" w:lineRule="auto"/>
              <w:ind w:left="359"/>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Third City Community Clinic</w:t>
            </w:r>
          </w:p>
          <w:p w14:paraId="32CF34CA" w14:textId="77777777" w:rsidR="001D7146" w:rsidRPr="00DA63AC" w:rsidRDefault="00965965" w:rsidP="00965965">
            <w:pPr>
              <w:pStyle w:val="09-Paragraph2011"/>
              <w:keepNext/>
              <w:numPr>
                <w:ilvl w:val="0"/>
                <w:numId w:val="21"/>
              </w:numPr>
              <w:spacing w:after="0" w:line="240" w:lineRule="auto"/>
              <w:ind w:left="359"/>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Grand Island Public Schools</w:t>
            </w:r>
          </w:p>
          <w:p w14:paraId="522901B9" w14:textId="77777777" w:rsidR="00076D1E" w:rsidRPr="00DA63AC" w:rsidRDefault="00076D1E" w:rsidP="00965965">
            <w:pPr>
              <w:pStyle w:val="09-Paragraph2011"/>
              <w:keepNext/>
              <w:numPr>
                <w:ilvl w:val="0"/>
                <w:numId w:val="21"/>
              </w:numPr>
              <w:spacing w:after="0" w:line="240" w:lineRule="auto"/>
              <w:ind w:left="359"/>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Heartland Health Center</w:t>
            </w:r>
          </w:p>
          <w:p w14:paraId="0A33F5F8" w14:textId="77777777" w:rsidR="00076D1E" w:rsidRPr="00DA63AC" w:rsidRDefault="00076D1E" w:rsidP="00965965">
            <w:pPr>
              <w:pStyle w:val="09-Paragraph2011"/>
              <w:keepNext/>
              <w:numPr>
                <w:ilvl w:val="0"/>
                <w:numId w:val="21"/>
              </w:numPr>
              <w:spacing w:after="0" w:line="240" w:lineRule="auto"/>
              <w:ind w:left="359"/>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HHS</w:t>
            </w:r>
          </w:p>
          <w:p w14:paraId="066FE3D1" w14:textId="77777777" w:rsidR="00022A05" w:rsidRPr="00DA63AC" w:rsidRDefault="00022A05" w:rsidP="00965965">
            <w:pPr>
              <w:pStyle w:val="09-Paragraph2011"/>
              <w:keepNext/>
              <w:numPr>
                <w:ilvl w:val="0"/>
                <w:numId w:val="21"/>
              </w:numPr>
              <w:spacing w:after="0" w:line="240" w:lineRule="auto"/>
              <w:ind w:left="359"/>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Richard Young Behavioral Center (RYBHC) </w:t>
            </w:r>
          </w:p>
          <w:p w14:paraId="0D838FA9" w14:textId="77777777" w:rsidR="001D7146" w:rsidRPr="00DA63AC" w:rsidRDefault="001D7146" w:rsidP="00C90EF3">
            <w:pPr>
              <w:keepNext/>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ajorHAnsi"/>
                <w:sz w:val="24"/>
                <w:szCs w:val="24"/>
              </w:rPr>
            </w:pPr>
          </w:p>
        </w:tc>
      </w:tr>
      <w:tr w:rsidR="001D7146" w:rsidRPr="00DA63AC" w14:paraId="531CEF51" w14:textId="77777777" w:rsidTr="00C90EF3">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tcBorders>
              <w:right w:val="single" w:sz="8" w:space="0" w:color="9F8AB9" w:themeColor="accent4" w:themeTint="BF"/>
            </w:tcBorders>
            <w:shd w:val="clear" w:color="auto" w:fill="E5DFEC" w:themeFill="accent4" w:themeFillTint="33"/>
            <w:vAlign w:val="center"/>
          </w:tcPr>
          <w:p w14:paraId="0D7292A6" w14:textId="77777777" w:rsidR="001D7146" w:rsidRPr="00DA63AC" w:rsidRDefault="001D7146" w:rsidP="00C90EF3">
            <w:pPr>
              <w:keepNext/>
              <w:rPr>
                <w:rFonts w:asciiTheme="minorHAnsi" w:eastAsia="SimSun" w:hAnsiTheme="minorHAnsi" w:cstheme="majorHAnsi"/>
                <w:b w:val="0"/>
                <w:bCs w:val="0"/>
                <w:sz w:val="24"/>
                <w:szCs w:val="24"/>
              </w:rPr>
            </w:pPr>
            <w:r w:rsidRPr="00DA63AC">
              <w:rPr>
                <w:rFonts w:asciiTheme="minorHAnsi" w:eastAsia="SimSun" w:hAnsiTheme="minorHAnsi" w:cstheme="majorHAnsi"/>
                <w:sz w:val="24"/>
                <w:szCs w:val="24"/>
              </w:rPr>
              <w:t>Key Activities</w:t>
            </w:r>
            <w:r w:rsidRPr="00DA63AC">
              <w:rPr>
                <w:rFonts w:asciiTheme="minorHAnsi" w:eastAsia="SimSun" w:hAnsiTheme="minorHAnsi" w:cstheme="majorHAnsi"/>
                <w:b w:val="0"/>
                <w:bCs w:val="0"/>
                <w:sz w:val="24"/>
                <w:szCs w:val="24"/>
              </w:rPr>
              <w:t xml:space="preserve"> </w:t>
            </w:r>
          </w:p>
        </w:tc>
        <w:tc>
          <w:tcPr>
            <w:tcW w:w="2158" w:type="pct"/>
            <w:tcBorders>
              <w:left w:val="single" w:sz="8" w:space="0" w:color="9F8AB9" w:themeColor="accent4" w:themeTint="BF"/>
              <w:right w:val="single" w:sz="8" w:space="0" w:color="9F8AB9" w:themeColor="accent4" w:themeTint="BF"/>
            </w:tcBorders>
            <w:shd w:val="clear" w:color="auto" w:fill="E5DFEC" w:themeFill="accent4" w:themeFillTint="33"/>
            <w:vAlign w:val="center"/>
          </w:tcPr>
          <w:p w14:paraId="7F70A5B8" w14:textId="77777777" w:rsidR="001D7146" w:rsidRPr="00DA63AC" w:rsidRDefault="001D7146" w:rsidP="00C90EF3">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bCs/>
                <w:sz w:val="24"/>
                <w:szCs w:val="24"/>
              </w:rPr>
            </w:pPr>
            <w:r w:rsidRPr="00DA63AC">
              <w:rPr>
                <w:rFonts w:asciiTheme="minorHAnsi" w:eastAsia="SimSun" w:hAnsiTheme="minorHAnsi" w:cstheme="majorHAnsi"/>
                <w:b/>
                <w:bCs/>
                <w:sz w:val="24"/>
                <w:szCs w:val="24"/>
              </w:rPr>
              <w:t>Measures</w:t>
            </w:r>
          </w:p>
        </w:tc>
        <w:tc>
          <w:tcPr>
            <w:tcW w:w="900" w:type="pct"/>
            <w:tcBorders>
              <w:left w:val="single" w:sz="8" w:space="0" w:color="9F8AB9" w:themeColor="accent4" w:themeTint="BF"/>
            </w:tcBorders>
            <w:shd w:val="clear" w:color="auto" w:fill="E5DFEC" w:themeFill="accent4" w:themeFillTint="33"/>
            <w:vAlign w:val="center"/>
          </w:tcPr>
          <w:p w14:paraId="1F92859F" w14:textId="77777777" w:rsidR="001D7146" w:rsidRPr="00DA63AC" w:rsidRDefault="001D7146" w:rsidP="00C90EF3">
            <w:pPr>
              <w:keepNex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ajorHAnsi"/>
                <w:b/>
                <w:sz w:val="24"/>
                <w:szCs w:val="24"/>
              </w:rPr>
            </w:pPr>
            <w:r w:rsidRPr="00DA63AC">
              <w:rPr>
                <w:rFonts w:asciiTheme="minorHAnsi" w:eastAsia="SimSun" w:hAnsiTheme="minorHAnsi" w:cstheme="majorHAnsi"/>
                <w:b/>
                <w:sz w:val="24"/>
                <w:szCs w:val="24"/>
              </w:rPr>
              <w:t>Data Sources/Evaluation Plan</w:t>
            </w:r>
          </w:p>
        </w:tc>
      </w:tr>
      <w:tr w:rsidR="001D7146" w:rsidRPr="00DA63AC" w14:paraId="2C9BA21F" w14:textId="77777777" w:rsidTr="00C90EF3">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942" w:type="pct"/>
            <w:tcBorders>
              <w:right w:val="single" w:sz="8" w:space="0" w:color="9F8AB9" w:themeColor="accent4" w:themeTint="BF"/>
            </w:tcBorders>
            <w:shd w:val="clear" w:color="auto" w:fill="FFFFFF" w:themeFill="background1"/>
          </w:tcPr>
          <w:p w14:paraId="1815C601" w14:textId="77777777" w:rsidR="006C2956" w:rsidRPr="00DA63AC" w:rsidRDefault="006C2956" w:rsidP="006C2956">
            <w:pPr>
              <w:pStyle w:val="09-Paragraph2011"/>
              <w:keepNext/>
              <w:numPr>
                <w:ilvl w:val="0"/>
                <w:numId w:val="21"/>
              </w:numPr>
              <w:spacing w:after="0" w:line="240" w:lineRule="auto"/>
              <w:ind w:left="357"/>
              <w:rPr>
                <w:rFonts w:asciiTheme="minorHAnsi" w:hAnsiTheme="minorHAnsi" w:cstheme="majorHAnsi"/>
                <w:b w:val="0"/>
                <w:sz w:val="24"/>
                <w:szCs w:val="24"/>
              </w:rPr>
            </w:pPr>
            <w:r w:rsidRPr="00DA63AC">
              <w:rPr>
                <w:rFonts w:asciiTheme="minorHAnsi" w:hAnsiTheme="minorHAnsi" w:cstheme="majorHAnsi"/>
                <w:b w:val="0"/>
                <w:sz w:val="24"/>
                <w:szCs w:val="24"/>
              </w:rPr>
              <w:t xml:space="preserve">Hold a clinic at the high school 5 days a week to provide medical care. </w:t>
            </w:r>
          </w:p>
          <w:p w14:paraId="1659C418" w14:textId="57BDA65A" w:rsidR="006C2956" w:rsidRPr="00DA63AC" w:rsidRDefault="006C2956" w:rsidP="006C2956">
            <w:pPr>
              <w:pStyle w:val="09-Paragraph2011"/>
              <w:keepNext/>
              <w:numPr>
                <w:ilvl w:val="0"/>
                <w:numId w:val="21"/>
              </w:numPr>
              <w:spacing w:after="0" w:line="240" w:lineRule="auto"/>
              <w:ind w:left="357"/>
              <w:rPr>
                <w:rFonts w:asciiTheme="minorHAnsi" w:hAnsiTheme="minorHAnsi" w:cstheme="majorHAnsi"/>
                <w:b w:val="0"/>
                <w:sz w:val="24"/>
                <w:szCs w:val="24"/>
              </w:rPr>
            </w:pPr>
            <w:r w:rsidRPr="00DA63AC">
              <w:rPr>
                <w:rFonts w:asciiTheme="minorHAnsi" w:hAnsiTheme="minorHAnsi" w:cstheme="majorHAnsi"/>
                <w:b w:val="0"/>
                <w:sz w:val="24"/>
                <w:szCs w:val="24"/>
              </w:rPr>
              <w:t xml:space="preserve">Offer 2 </w:t>
            </w:r>
            <w:r w:rsidR="00D92C1B" w:rsidRPr="00DA63AC">
              <w:rPr>
                <w:rFonts w:asciiTheme="minorHAnsi" w:hAnsiTheme="minorHAnsi" w:cstheme="majorHAnsi"/>
                <w:b w:val="0"/>
                <w:sz w:val="24"/>
                <w:szCs w:val="24"/>
              </w:rPr>
              <w:t>b</w:t>
            </w:r>
            <w:r w:rsidRPr="00DA63AC">
              <w:rPr>
                <w:rFonts w:asciiTheme="minorHAnsi" w:hAnsiTheme="minorHAnsi" w:cstheme="majorHAnsi"/>
                <w:b w:val="0"/>
                <w:sz w:val="24"/>
                <w:szCs w:val="24"/>
              </w:rPr>
              <w:t xml:space="preserve">ehavioral </w:t>
            </w:r>
            <w:r w:rsidR="00D92C1B" w:rsidRPr="00DA63AC">
              <w:rPr>
                <w:rFonts w:asciiTheme="minorHAnsi" w:hAnsiTheme="minorHAnsi" w:cstheme="majorHAnsi"/>
                <w:b w:val="0"/>
                <w:sz w:val="24"/>
                <w:szCs w:val="24"/>
              </w:rPr>
              <w:t>health t</w:t>
            </w:r>
            <w:r w:rsidRPr="00DA63AC">
              <w:rPr>
                <w:rFonts w:asciiTheme="minorHAnsi" w:hAnsiTheme="minorHAnsi" w:cstheme="majorHAnsi"/>
                <w:b w:val="0"/>
                <w:sz w:val="24"/>
                <w:szCs w:val="24"/>
              </w:rPr>
              <w:t xml:space="preserve">herapists at the high school 5 days a week for </w:t>
            </w:r>
            <w:r w:rsidR="00D92C1B" w:rsidRPr="00DA63AC">
              <w:rPr>
                <w:rFonts w:asciiTheme="minorHAnsi" w:hAnsiTheme="minorHAnsi" w:cstheme="majorHAnsi"/>
                <w:b w:val="0"/>
                <w:sz w:val="24"/>
                <w:szCs w:val="24"/>
              </w:rPr>
              <w:t>b</w:t>
            </w:r>
            <w:r w:rsidRPr="00DA63AC">
              <w:rPr>
                <w:rFonts w:asciiTheme="minorHAnsi" w:hAnsiTheme="minorHAnsi" w:cstheme="majorHAnsi"/>
                <w:b w:val="0"/>
                <w:sz w:val="24"/>
                <w:szCs w:val="24"/>
              </w:rPr>
              <w:t>ehavioral health counseling.</w:t>
            </w:r>
          </w:p>
          <w:p w14:paraId="0CC49B3F" w14:textId="77777777" w:rsidR="006C2956" w:rsidRPr="00DA63AC" w:rsidRDefault="006C2956" w:rsidP="006C2956">
            <w:pPr>
              <w:pStyle w:val="09-Paragraph2011"/>
              <w:keepNext/>
              <w:numPr>
                <w:ilvl w:val="0"/>
                <w:numId w:val="21"/>
              </w:numPr>
              <w:spacing w:after="0" w:line="240" w:lineRule="auto"/>
              <w:ind w:left="357"/>
              <w:rPr>
                <w:rFonts w:asciiTheme="minorHAnsi" w:hAnsiTheme="minorHAnsi" w:cstheme="majorHAnsi"/>
                <w:b w:val="0"/>
                <w:sz w:val="24"/>
                <w:szCs w:val="24"/>
              </w:rPr>
            </w:pPr>
            <w:r w:rsidRPr="00DA63AC">
              <w:rPr>
                <w:rFonts w:asciiTheme="minorHAnsi" w:hAnsiTheme="minorHAnsi" w:cstheme="majorHAnsi"/>
                <w:b w:val="0"/>
                <w:sz w:val="24"/>
                <w:szCs w:val="24"/>
              </w:rPr>
              <w:t>Offer psychotherapist</w:t>
            </w:r>
            <w:r w:rsidRPr="00DA63AC">
              <w:rPr>
                <w:rFonts w:asciiTheme="minorHAnsi" w:hAnsiTheme="minorHAnsi" w:cstheme="majorHAnsi"/>
                <w:sz w:val="24"/>
                <w:szCs w:val="24"/>
              </w:rPr>
              <w:t xml:space="preserve"> </w:t>
            </w:r>
            <w:r w:rsidRPr="00DA63AC">
              <w:rPr>
                <w:rFonts w:asciiTheme="minorHAnsi" w:hAnsiTheme="minorHAnsi" w:cstheme="majorHAnsi"/>
                <w:b w:val="0"/>
                <w:sz w:val="24"/>
                <w:szCs w:val="24"/>
              </w:rPr>
              <w:t xml:space="preserve">through </w:t>
            </w:r>
            <w:r w:rsidR="00022A05" w:rsidRPr="00DA63AC">
              <w:rPr>
                <w:rFonts w:asciiTheme="minorHAnsi" w:hAnsiTheme="minorHAnsi" w:cstheme="majorHAnsi"/>
                <w:b w:val="0"/>
                <w:sz w:val="24"/>
                <w:szCs w:val="24"/>
              </w:rPr>
              <w:t xml:space="preserve">RYBYC using </w:t>
            </w:r>
            <w:r w:rsidRPr="00DA63AC">
              <w:rPr>
                <w:rFonts w:asciiTheme="minorHAnsi" w:hAnsiTheme="minorHAnsi" w:cstheme="majorHAnsi"/>
                <w:b w:val="0"/>
                <w:sz w:val="24"/>
                <w:szCs w:val="24"/>
              </w:rPr>
              <w:t xml:space="preserve">telehealth 2 times a month at the high school. </w:t>
            </w:r>
          </w:p>
          <w:p w14:paraId="6D848126" w14:textId="1F6FFE20" w:rsidR="006C2956" w:rsidRPr="00DA63AC" w:rsidRDefault="008134B2" w:rsidP="006C2956">
            <w:pPr>
              <w:pStyle w:val="09-Paragraph2011"/>
              <w:keepNext/>
              <w:numPr>
                <w:ilvl w:val="0"/>
                <w:numId w:val="21"/>
              </w:numPr>
              <w:spacing w:after="0" w:line="240" w:lineRule="auto"/>
              <w:ind w:left="357"/>
              <w:rPr>
                <w:rFonts w:asciiTheme="minorHAnsi" w:hAnsiTheme="minorHAnsi" w:cstheme="majorHAnsi"/>
                <w:b w:val="0"/>
                <w:sz w:val="24"/>
                <w:szCs w:val="24"/>
              </w:rPr>
            </w:pPr>
            <w:r w:rsidRPr="00DA63AC">
              <w:rPr>
                <w:rFonts w:asciiTheme="minorHAnsi" w:hAnsiTheme="minorHAnsi" w:cstheme="majorHAnsi"/>
                <w:b w:val="0"/>
                <w:sz w:val="24"/>
                <w:szCs w:val="24"/>
              </w:rPr>
              <w:t>Recruited</w:t>
            </w:r>
            <w:r w:rsidR="006C2956" w:rsidRPr="00DA63AC">
              <w:rPr>
                <w:rFonts w:asciiTheme="minorHAnsi" w:hAnsiTheme="minorHAnsi" w:cstheme="majorHAnsi"/>
                <w:b w:val="0"/>
                <w:sz w:val="24"/>
                <w:szCs w:val="24"/>
              </w:rPr>
              <w:t xml:space="preserve"> and contract with community therapist to provide 1 day behavioral health counseling to 3 middle schools (16 hours of on-site).</w:t>
            </w:r>
          </w:p>
          <w:p w14:paraId="0F5B70AA" w14:textId="2674CCD2" w:rsidR="00913B88" w:rsidRPr="00DA63AC" w:rsidRDefault="00913B88" w:rsidP="006C2956">
            <w:pPr>
              <w:pStyle w:val="09-Paragraph2011"/>
              <w:keepNext/>
              <w:numPr>
                <w:ilvl w:val="0"/>
                <w:numId w:val="21"/>
              </w:numPr>
              <w:spacing w:after="0" w:line="240" w:lineRule="auto"/>
              <w:ind w:left="357"/>
              <w:rPr>
                <w:rFonts w:asciiTheme="minorHAnsi" w:hAnsiTheme="minorHAnsi" w:cstheme="majorHAnsi"/>
                <w:b w:val="0"/>
                <w:sz w:val="24"/>
                <w:szCs w:val="24"/>
              </w:rPr>
            </w:pPr>
            <w:r w:rsidRPr="00DA63AC">
              <w:rPr>
                <w:rFonts w:asciiTheme="minorHAnsi" w:hAnsiTheme="minorHAnsi" w:cstheme="majorHAnsi"/>
                <w:b w:val="0"/>
                <w:sz w:val="24"/>
                <w:szCs w:val="24"/>
              </w:rPr>
              <w:t xml:space="preserve">Develop a strategy </w:t>
            </w:r>
            <w:r w:rsidR="00D92C1B" w:rsidRPr="00DA63AC">
              <w:rPr>
                <w:rFonts w:asciiTheme="minorHAnsi" w:hAnsiTheme="minorHAnsi" w:cstheme="majorHAnsi"/>
                <w:b w:val="0"/>
                <w:sz w:val="24"/>
                <w:szCs w:val="24"/>
              </w:rPr>
              <w:t>to improve awareness of</w:t>
            </w:r>
            <w:r w:rsidRPr="00DA63AC">
              <w:rPr>
                <w:rFonts w:asciiTheme="minorHAnsi" w:hAnsiTheme="minorHAnsi" w:cstheme="majorHAnsi"/>
                <w:b w:val="0"/>
                <w:sz w:val="24"/>
                <w:szCs w:val="24"/>
              </w:rPr>
              <w:t xml:space="preserve"> services.</w:t>
            </w:r>
          </w:p>
          <w:p w14:paraId="41FDE5ED" w14:textId="77777777" w:rsidR="00913B88" w:rsidRPr="00DA63AC" w:rsidRDefault="00913B88" w:rsidP="006C2956">
            <w:pPr>
              <w:pStyle w:val="09-Paragraph2011"/>
              <w:keepNext/>
              <w:numPr>
                <w:ilvl w:val="0"/>
                <w:numId w:val="21"/>
              </w:numPr>
              <w:spacing w:after="0" w:line="240" w:lineRule="auto"/>
              <w:ind w:left="357"/>
              <w:rPr>
                <w:rFonts w:asciiTheme="minorHAnsi" w:hAnsiTheme="minorHAnsi" w:cstheme="majorHAnsi"/>
                <w:b w:val="0"/>
                <w:sz w:val="24"/>
                <w:szCs w:val="24"/>
              </w:rPr>
            </w:pPr>
            <w:r w:rsidRPr="00DA63AC">
              <w:rPr>
                <w:rFonts w:asciiTheme="minorHAnsi" w:hAnsiTheme="minorHAnsi" w:cstheme="majorHAnsi"/>
                <w:b w:val="0"/>
                <w:sz w:val="24"/>
                <w:szCs w:val="24"/>
              </w:rPr>
              <w:t xml:space="preserve">Establish strategy or partnership to assist on increasing insurance coverage for all students. </w:t>
            </w:r>
          </w:p>
          <w:p w14:paraId="446A8978" w14:textId="77777777" w:rsidR="001D7146" w:rsidRPr="00DA63AC" w:rsidRDefault="006C2956" w:rsidP="006C2956">
            <w:pPr>
              <w:pStyle w:val="ListParagraph"/>
              <w:numPr>
                <w:ilvl w:val="0"/>
                <w:numId w:val="45"/>
              </w:numPr>
              <w:ind w:left="325"/>
              <w:rPr>
                <w:rFonts w:asciiTheme="minorHAnsi" w:eastAsia="SimSun" w:hAnsiTheme="minorHAnsi" w:cstheme="majorHAnsi"/>
                <w:sz w:val="24"/>
                <w:szCs w:val="24"/>
              </w:rPr>
            </w:pPr>
            <w:r w:rsidRPr="00DA63AC">
              <w:rPr>
                <w:rFonts w:asciiTheme="minorHAnsi" w:hAnsiTheme="minorHAnsi" w:cstheme="majorHAnsi"/>
                <w:b w:val="0"/>
                <w:sz w:val="24"/>
                <w:szCs w:val="24"/>
              </w:rPr>
              <w:t>Establish</w:t>
            </w:r>
            <w:r w:rsidR="00C86BE7" w:rsidRPr="00DA63AC">
              <w:rPr>
                <w:rFonts w:asciiTheme="minorHAnsi" w:hAnsiTheme="minorHAnsi" w:cstheme="majorHAnsi"/>
                <w:b w:val="0"/>
                <w:sz w:val="24"/>
                <w:szCs w:val="24"/>
              </w:rPr>
              <w:t>ed</w:t>
            </w:r>
            <w:r w:rsidRPr="00DA63AC">
              <w:rPr>
                <w:rFonts w:asciiTheme="minorHAnsi" w:hAnsiTheme="minorHAnsi" w:cstheme="majorHAnsi"/>
                <w:b w:val="0"/>
                <w:sz w:val="24"/>
                <w:szCs w:val="24"/>
              </w:rPr>
              <w:t xml:space="preserve"> sustainability of school health clinic through insurance reimbursement for </w:t>
            </w:r>
            <w:r w:rsidR="00C86BE7" w:rsidRPr="00DA63AC">
              <w:rPr>
                <w:rFonts w:asciiTheme="minorHAnsi" w:hAnsiTheme="minorHAnsi" w:cstheme="majorHAnsi"/>
                <w:b w:val="0"/>
                <w:sz w:val="24"/>
                <w:szCs w:val="24"/>
              </w:rPr>
              <w:t>primary</w:t>
            </w:r>
            <w:r w:rsidRPr="00DA63AC">
              <w:rPr>
                <w:rFonts w:asciiTheme="minorHAnsi" w:hAnsiTheme="minorHAnsi" w:cstheme="majorHAnsi"/>
                <w:b w:val="0"/>
                <w:sz w:val="24"/>
                <w:szCs w:val="24"/>
              </w:rPr>
              <w:t xml:space="preserve"> care services provided by nurse practitioner/ in schools.</w:t>
            </w:r>
          </w:p>
        </w:tc>
        <w:tc>
          <w:tcPr>
            <w:tcW w:w="2158" w:type="pct"/>
            <w:tcBorders>
              <w:left w:val="single" w:sz="8" w:space="0" w:color="9F8AB9" w:themeColor="accent4" w:themeTint="BF"/>
              <w:right w:val="single" w:sz="8" w:space="0" w:color="9F8AB9" w:themeColor="accent4" w:themeTint="BF"/>
            </w:tcBorders>
            <w:shd w:val="clear" w:color="auto" w:fill="FFFFFF" w:themeFill="background1"/>
          </w:tcPr>
          <w:p w14:paraId="3E6FB3AA" w14:textId="739C96AA" w:rsidR="00E67C23" w:rsidRPr="00DA63AC" w:rsidRDefault="00EC6B05" w:rsidP="00E67C23">
            <w:pPr>
              <w:pStyle w:val="09-Paragraph2011"/>
              <w:keepNext/>
              <w:numPr>
                <w:ilvl w:val="0"/>
                <w:numId w:val="16"/>
              </w:numPr>
              <w:spacing w:after="0" w:line="240" w:lineRule="auto"/>
              <w:ind w:left="437"/>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 </w:t>
            </w:r>
            <w:r w:rsidR="00502F5E" w:rsidRPr="00DA63AC">
              <w:rPr>
                <w:rFonts w:asciiTheme="minorHAnsi" w:hAnsiTheme="minorHAnsi" w:cstheme="majorHAnsi"/>
                <w:sz w:val="24"/>
                <w:szCs w:val="24"/>
              </w:rPr>
              <w:t xml:space="preserve">of students who are uninsured.  </w:t>
            </w:r>
          </w:p>
          <w:p w14:paraId="5687B194" w14:textId="77777777" w:rsidR="008134B2" w:rsidRPr="00DA63AC" w:rsidRDefault="00610BB0" w:rsidP="008134B2">
            <w:pPr>
              <w:pStyle w:val="09-Paragraph2011"/>
              <w:keepNext/>
              <w:numPr>
                <w:ilvl w:val="0"/>
                <w:numId w:val="16"/>
              </w:numPr>
              <w:spacing w:after="0" w:line="240" w:lineRule="auto"/>
              <w:ind w:left="437"/>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 </w:t>
            </w:r>
            <w:r w:rsidR="007457A5" w:rsidRPr="00DA63AC">
              <w:rPr>
                <w:rFonts w:asciiTheme="minorHAnsi" w:hAnsiTheme="minorHAnsi" w:cstheme="majorHAnsi"/>
                <w:sz w:val="24"/>
                <w:szCs w:val="24"/>
              </w:rPr>
              <w:t>of students served at the clinic</w:t>
            </w:r>
            <w:r w:rsidR="000B0D57" w:rsidRPr="00DA63AC">
              <w:rPr>
                <w:rFonts w:asciiTheme="minorHAnsi" w:hAnsiTheme="minorHAnsi" w:cstheme="majorHAnsi"/>
                <w:sz w:val="24"/>
                <w:szCs w:val="24"/>
              </w:rPr>
              <w:t xml:space="preserve"> for mental health care</w:t>
            </w:r>
            <w:r w:rsidR="00502F5E" w:rsidRPr="00DA63AC">
              <w:rPr>
                <w:rFonts w:asciiTheme="minorHAnsi" w:hAnsiTheme="minorHAnsi" w:cstheme="majorHAnsi"/>
                <w:sz w:val="24"/>
                <w:szCs w:val="24"/>
              </w:rPr>
              <w:t>.</w:t>
            </w:r>
          </w:p>
          <w:p w14:paraId="73187807" w14:textId="77777777" w:rsidR="00EC6B05" w:rsidRPr="00DA63AC" w:rsidRDefault="00EC6B05" w:rsidP="00EC6B05">
            <w:pPr>
              <w:pStyle w:val="09-Paragraph2011"/>
              <w:keepNext/>
              <w:numPr>
                <w:ilvl w:val="0"/>
                <w:numId w:val="16"/>
              </w:numPr>
              <w:spacing w:after="0" w:line="240" w:lineRule="auto"/>
              <w:ind w:left="437"/>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xml:space="preserve"># of students served at the clinic for health care. </w:t>
            </w:r>
          </w:p>
          <w:p w14:paraId="00A4F948" w14:textId="3C2EA232" w:rsidR="00EC6B05" w:rsidRPr="00DA63AC" w:rsidRDefault="00EC6B05" w:rsidP="00EC6B05">
            <w:pPr>
              <w:pStyle w:val="09-Paragraph2011"/>
              <w:keepNext/>
              <w:numPr>
                <w:ilvl w:val="0"/>
                <w:numId w:val="16"/>
              </w:numPr>
              <w:spacing w:after="0" w:line="240" w:lineRule="auto"/>
              <w:ind w:left="437"/>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 of students receiving psychotherapy via telehealth</w:t>
            </w:r>
          </w:p>
          <w:p w14:paraId="01470FA3" w14:textId="77777777" w:rsidR="00EC6B05" w:rsidRPr="00DA63AC" w:rsidRDefault="00EC6B05" w:rsidP="00EC6B05">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p>
          <w:p w14:paraId="13E53707" w14:textId="77777777" w:rsidR="00D92C1B" w:rsidRPr="00DA63AC" w:rsidRDefault="00D92C1B" w:rsidP="00D92C1B">
            <w:pPr>
              <w:pStyle w:val="09-Paragraph2011"/>
              <w:keepNext/>
              <w:spacing w:after="0" w:line="240" w:lineRule="auto"/>
              <w:ind w:left="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p>
          <w:p w14:paraId="4CF826B3" w14:textId="77777777" w:rsidR="001D7146" w:rsidRPr="00DA63AC" w:rsidRDefault="001D7146" w:rsidP="00502F5E">
            <w:pPr>
              <w:pStyle w:val="09-Paragraph2011"/>
              <w:keepNext/>
              <w:spacing w:after="0" w:line="240" w:lineRule="auto"/>
              <w:ind w:left="77"/>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p>
        </w:tc>
        <w:tc>
          <w:tcPr>
            <w:tcW w:w="900" w:type="pct"/>
            <w:tcBorders>
              <w:left w:val="single" w:sz="8" w:space="0" w:color="9F8AB9" w:themeColor="accent4" w:themeTint="BF"/>
            </w:tcBorders>
            <w:shd w:val="clear" w:color="auto" w:fill="FFFFFF" w:themeFill="background1"/>
          </w:tcPr>
          <w:p w14:paraId="66F17505" w14:textId="77777777" w:rsidR="00965965" w:rsidRPr="00DA63AC" w:rsidRDefault="00502F5E" w:rsidP="00965965">
            <w:pPr>
              <w:pStyle w:val="09-Paragraph2011"/>
              <w:keepNext/>
              <w:numPr>
                <w:ilvl w:val="0"/>
                <w:numId w:val="25"/>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Student Wellness Center (</w:t>
            </w:r>
            <w:r w:rsidR="00965965" w:rsidRPr="00DA63AC">
              <w:rPr>
                <w:rFonts w:asciiTheme="minorHAnsi" w:hAnsiTheme="minorHAnsi" w:cstheme="majorHAnsi"/>
                <w:sz w:val="24"/>
                <w:szCs w:val="24"/>
              </w:rPr>
              <w:t>SWC</w:t>
            </w:r>
            <w:r w:rsidRPr="00DA63AC">
              <w:rPr>
                <w:rFonts w:asciiTheme="minorHAnsi" w:hAnsiTheme="minorHAnsi" w:cstheme="majorHAnsi"/>
                <w:sz w:val="24"/>
                <w:szCs w:val="24"/>
              </w:rPr>
              <w:t xml:space="preserve">) </w:t>
            </w:r>
            <w:r w:rsidR="00965965" w:rsidRPr="00DA63AC">
              <w:rPr>
                <w:rFonts w:asciiTheme="minorHAnsi" w:hAnsiTheme="minorHAnsi" w:cstheme="majorHAnsi"/>
                <w:sz w:val="24"/>
                <w:szCs w:val="24"/>
              </w:rPr>
              <w:t xml:space="preserve"> counseling records </w:t>
            </w:r>
          </w:p>
          <w:p w14:paraId="5951A7B5" w14:textId="2A04EB5A" w:rsidR="001D7146" w:rsidRPr="00DA63AC" w:rsidRDefault="00EC6B05" w:rsidP="00EC6B05">
            <w:pPr>
              <w:pStyle w:val="09-Paragraph2011"/>
              <w:keepNext/>
              <w:numPr>
                <w:ilvl w:val="0"/>
                <w:numId w:val="25"/>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sz w:val="24"/>
                <w:szCs w:val="24"/>
              </w:rPr>
            </w:pPr>
            <w:r w:rsidRPr="00DA63AC">
              <w:rPr>
                <w:rFonts w:asciiTheme="minorHAnsi" w:hAnsiTheme="minorHAnsi" w:cstheme="majorHAnsi"/>
                <w:sz w:val="24"/>
                <w:szCs w:val="24"/>
              </w:rPr>
              <w:t>Wellness Center</w:t>
            </w:r>
            <w:r w:rsidR="00965965" w:rsidRPr="00DA63AC">
              <w:rPr>
                <w:rFonts w:asciiTheme="minorHAnsi" w:hAnsiTheme="minorHAnsi" w:cstheme="majorHAnsi"/>
                <w:sz w:val="24"/>
                <w:szCs w:val="24"/>
              </w:rPr>
              <w:t xml:space="preserve"> records </w:t>
            </w:r>
          </w:p>
        </w:tc>
      </w:tr>
    </w:tbl>
    <w:p w14:paraId="69A75128" w14:textId="77777777" w:rsidR="00931228" w:rsidRPr="00DA63AC" w:rsidRDefault="00913B88">
      <w:pPr>
        <w:rPr>
          <w:rFonts w:asciiTheme="minorHAnsi" w:hAnsiTheme="minorHAnsi"/>
          <w:sz w:val="24"/>
          <w:szCs w:val="24"/>
        </w:rPr>
      </w:pPr>
      <w:r w:rsidRPr="00DA63AC">
        <w:rPr>
          <w:rFonts w:asciiTheme="minorHAnsi" w:hAnsiTheme="minorHAnsi"/>
          <w:sz w:val="24"/>
          <w:szCs w:val="24"/>
        </w:rPr>
        <w:t xml:space="preserve"> </w:t>
      </w:r>
    </w:p>
    <w:p w14:paraId="52E159D3" w14:textId="77777777" w:rsidR="001D7146" w:rsidRPr="00DA63AC" w:rsidRDefault="001D7146">
      <w:pPr>
        <w:rPr>
          <w:rFonts w:asciiTheme="minorHAnsi" w:hAnsiTheme="minorHAnsi"/>
          <w:sz w:val="24"/>
          <w:szCs w:val="24"/>
        </w:rPr>
      </w:pPr>
    </w:p>
    <w:p w14:paraId="2A3FDBE1" w14:textId="77777777" w:rsidR="00481EA5" w:rsidRPr="00DA63AC" w:rsidRDefault="00481EA5">
      <w:pPr>
        <w:rPr>
          <w:rFonts w:asciiTheme="minorHAnsi" w:hAnsiTheme="minorHAnsi"/>
          <w:sz w:val="24"/>
          <w:szCs w:val="24"/>
        </w:rPr>
      </w:pPr>
    </w:p>
    <w:p w14:paraId="6EE3139D" w14:textId="77777777" w:rsidR="00CA614B" w:rsidRPr="00DA63AC" w:rsidRDefault="00CA614B">
      <w:pPr>
        <w:rPr>
          <w:rFonts w:asciiTheme="minorHAnsi" w:hAnsiTheme="minorHAnsi"/>
          <w:sz w:val="24"/>
          <w:szCs w:val="24"/>
        </w:rPr>
      </w:pPr>
    </w:p>
    <w:sectPr w:rsidR="00CA614B" w:rsidRPr="00DA63AC" w:rsidSect="00D65B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EE"/>
    <w:multiLevelType w:val="hybridMultilevel"/>
    <w:tmpl w:val="D95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2464"/>
    <w:multiLevelType w:val="hybridMultilevel"/>
    <w:tmpl w:val="D57A3312"/>
    <w:lvl w:ilvl="0" w:tplc="BE9601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828BE"/>
    <w:multiLevelType w:val="hybridMultilevel"/>
    <w:tmpl w:val="495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97F3E"/>
    <w:multiLevelType w:val="hybridMultilevel"/>
    <w:tmpl w:val="9A7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6A66"/>
    <w:multiLevelType w:val="hybridMultilevel"/>
    <w:tmpl w:val="B8309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953FA"/>
    <w:multiLevelType w:val="hybridMultilevel"/>
    <w:tmpl w:val="D48EDA1E"/>
    <w:lvl w:ilvl="0" w:tplc="EDAA5B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31C72"/>
    <w:multiLevelType w:val="hybridMultilevel"/>
    <w:tmpl w:val="7C6C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F3B43"/>
    <w:multiLevelType w:val="hybridMultilevel"/>
    <w:tmpl w:val="F262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7FB1"/>
    <w:multiLevelType w:val="hybridMultilevel"/>
    <w:tmpl w:val="F3C0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B1471"/>
    <w:multiLevelType w:val="hybridMultilevel"/>
    <w:tmpl w:val="958A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C6B57"/>
    <w:multiLevelType w:val="hybridMultilevel"/>
    <w:tmpl w:val="76A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E40E6"/>
    <w:multiLevelType w:val="hybridMultilevel"/>
    <w:tmpl w:val="2D92C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505005"/>
    <w:multiLevelType w:val="hybridMultilevel"/>
    <w:tmpl w:val="2F8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60837"/>
    <w:multiLevelType w:val="hybridMultilevel"/>
    <w:tmpl w:val="DA5E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341A6"/>
    <w:multiLevelType w:val="hybridMultilevel"/>
    <w:tmpl w:val="9AF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F29D0"/>
    <w:multiLevelType w:val="hybridMultilevel"/>
    <w:tmpl w:val="08449A2E"/>
    <w:lvl w:ilvl="0" w:tplc="75F0F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D540E"/>
    <w:multiLevelType w:val="hybridMultilevel"/>
    <w:tmpl w:val="AD7E58E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7" w15:restartNumberingAfterBreak="0">
    <w:nsid w:val="22A01CDE"/>
    <w:multiLevelType w:val="hybridMultilevel"/>
    <w:tmpl w:val="B4E08520"/>
    <w:lvl w:ilvl="0" w:tplc="04090003">
      <w:start w:val="1"/>
      <w:numFmt w:val="bullet"/>
      <w:lvlText w:val="o"/>
      <w:lvlJc w:val="left"/>
      <w:pPr>
        <w:ind w:left="1387" w:hanging="360"/>
      </w:pPr>
      <w:rPr>
        <w:rFonts w:ascii="Courier New" w:hAnsi="Courier New" w:cs="Courier New"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8" w15:restartNumberingAfterBreak="0">
    <w:nsid w:val="24016285"/>
    <w:multiLevelType w:val="hybridMultilevel"/>
    <w:tmpl w:val="84C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949BB"/>
    <w:multiLevelType w:val="hybridMultilevel"/>
    <w:tmpl w:val="79CAD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7E0B14"/>
    <w:multiLevelType w:val="hybridMultilevel"/>
    <w:tmpl w:val="9672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57527"/>
    <w:multiLevelType w:val="hybridMultilevel"/>
    <w:tmpl w:val="E1D8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4568B"/>
    <w:multiLevelType w:val="hybridMultilevel"/>
    <w:tmpl w:val="8532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F7679"/>
    <w:multiLevelType w:val="hybridMultilevel"/>
    <w:tmpl w:val="C3A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16935"/>
    <w:multiLevelType w:val="hybridMultilevel"/>
    <w:tmpl w:val="7B4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0FFE"/>
    <w:multiLevelType w:val="hybridMultilevel"/>
    <w:tmpl w:val="F68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CB2"/>
    <w:multiLevelType w:val="hybridMultilevel"/>
    <w:tmpl w:val="98801356"/>
    <w:lvl w:ilvl="0" w:tplc="DB32B1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4F2C69"/>
    <w:multiLevelType w:val="hybridMultilevel"/>
    <w:tmpl w:val="FE02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336DA"/>
    <w:multiLevelType w:val="hybridMultilevel"/>
    <w:tmpl w:val="12324A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294E68"/>
    <w:multiLevelType w:val="hybridMultilevel"/>
    <w:tmpl w:val="FF5AA5E6"/>
    <w:lvl w:ilvl="0" w:tplc="E23A5E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7F06D9"/>
    <w:multiLevelType w:val="hybridMultilevel"/>
    <w:tmpl w:val="D60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5623A"/>
    <w:multiLevelType w:val="hybridMultilevel"/>
    <w:tmpl w:val="BA58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852C2F"/>
    <w:multiLevelType w:val="hybridMultilevel"/>
    <w:tmpl w:val="FBA4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4060D5"/>
    <w:multiLevelType w:val="hybridMultilevel"/>
    <w:tmpl w:val="428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14545"/>
    <w:multiLevelType w:val="hybridMultilevel"/>
    <w:tmpl w:val="CB3A0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7E3C31"/>
    <w:multiLevelType w:val="hybridMultilevel"/>
    <w:tmpl w:val="6AE8D7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86FBC"/>
    <w:multiLevelType w:val="hybridMultilevel"/>
    <w:tmpl w:val="B67642F6"/>
    <w:lvl w:ilvl="0" w:tplc="DB32B1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F03AD"/>
    <w:multiLevelType w:val="hybridMultilevel"/>
    <w:tmpl w:val="5A1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84029"/>
    <w:multiLevelType w:val="multilevel"/>
    <w:tmpl w:val="87400B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78D52A0"/>
    <w:multiLevelType w:val="hybridMultilevel"/>
    <w:tmpl w:val="31887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353739"/>
    <w:multiLevelType w:val="hybridMultilevel"/>
    <w:tmpl w:val="A1607834"/>
    <w:lvl w:ilvl="0" w:tplc="EDAA5B9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F58CD"/>
    <w:multiLevelType w:val="hybridMultilevel"/>
    <w:tmpl w:val="1B0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F021D"/>
    <w:multiLevelType w:val="hybridMultilevel"/>
    <w:tmpl w:val="635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D0AAC"/>
    <w:multiLevelType w:val="hybridMultilevel"/>
    <w:tmpl w:val="7BE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636C2"/>
    <w:multiLevelType w:val="hybridMultilevel"/>
    <w:tmpl w:val="F32C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5547A"/>
    <w:multiLevelType w:val="hybridMultilevel"/>
    <w:tmpl w:val="D512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85EA3"/>
    <w:multiLevelType w:val="hybridMultilevel"/>
    <w:tmpl w:val="9686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94379C"/>
    <w:multiLevelType w:val="hybridMultilevel"/>
    <w:tmpl w:val="4D9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8"/>
  </w:num>
  <w:num w:numId="4">
    <w:abstractNumId w:val="40"/>
  </w:num>
  <w:num w:numId="5">
    <w:abstractNumId w:val="9"/>
  </w:num>
  <w:num w:numId="6">
    <w:abstractNumId w:val="38"/>
  </w:num>
  <w:num w:numId="7">
    <w:abstractNumId w:val="30"/>
  </w:num>
  <w:num w:numId="8">
    <w:abstractNumId w:val="47"/>
  </w:num>
  <w:num w:numId="9">
    <w:abstractNumId w:val="16"/>
  </w:num>
  <w:num w:numId="10">
    <w:abstractNumId w:val="25"/>
  </w:num>
  <w:num w:numId="11">
    <w:abstractNumId w:val="45"/>
  </w:num>
  <w:num w:numId="12">
    <w:abstractNumId w:val="20"/>
  </w:num>
  <w:num w:numId="13">
    <w:abstractNumId w:val="39"/>
  </w:num>
  <w:num w:numId="14">
    <w:abstractNumId w:val="4"/>
  </w:num>
  <w:num w:numId="15">
    <w:abstractNumId w:val="37"/>
  </w:num>
  <w:num w:numId="16">
    <w:abstractNumId w:val="11"/>
  </w:num>
  <w:num w:numId="17">
    <w:abstractNumId w:val="10"/>
  </w:num>
  <w:num w:numId="18">
    <w:abstractNumId w:val="29"/>
  </w:num>
  <w:num w:numId="19">
    <w:abstractNumId w:val="41"/>
  </w:num>
  <w:num w:numId="20">
    <w:abstractNumId w:val="42"/>
  </w:num>
  <w:num w:numId="21">
    <w:abstractNumId w:val="3"/>
  </w:num>
  <w:num w:numId="22">
    <w:abstractNumId w:val="1"/>
  </w:num>
  <w:num w:numId="23">
    <w:abstractNumId w:val="2"/>
  </w:num>
  <w:num w:numId="24">
    <w:abstractNumId w:val="17"/>
  </w:num>
  <w:num w:numId="25">
    <w:abstractNumId w:val="31"/>
  </w:num>
  <w:num w:numId="26">
    <w:abstractNumId w:val="43"/>
  </w:num>
  <w:num w:numId="27">
    <w:abstractNumId w:val="14"/>
  </w:num>
  <w:num w:numId="28">
    <w:abstractNumId w:val="44"/>
  </w:num>
  <w:num w:numId="29">
    <w:abstractNumId w:val="33"/>
  </w:num>
  <w:num w:numId="30">
    <w:abstractNumId w:val="27"/>
  </w:num>
  <w:num w:numId="31">
    <w:abstractNumId w:val="7"/>
  </w:num>
  <w:num w:numId="32">
    <w:abstractNumId w:val="35"/>
  </w:num>
  <w:num w:numId="33">
    <w:abstractNumId w:val="15"/>
  </w:num>
  <w:num w:numId="34">
    <w:abstractNumId w:val="21"/>
  </w:num>
  <w:num w:numId="35">
    <w:abstractNumId w:val="22"/>
  </w:num>
  <w:num w:numId="36">
    <w:abstractNumId w:val="26"/>
  </w:num>
  <w:num w:numId="37">
    <w:abstractNumId w:val="34"/>
  </w:num>
  <w:num w:numId="38">
    <w:abstractNumId w:val="36"/>
  </w:num>
  <w:num w:numId="39">
    <w:abstractNumId w:val="6"/>
  </w:num>
  <w:num w:numId="40">
    <w:abstractNumId w:val="0"/>
  </w:num>
  <w:num w:numId="41">
    <w:abstractNumId w:val="46"/>
  </w:num>
  <w:num w:numId="42">
    <w:abstractNumId w:val="32"/>
  </w:num>
  <w:num w:numId="43">
    <w:abstractNumId w:val="13"/>
  </w:num>
  <w:num w:numId="44">
    <w:abstractNumId w:val="19"/>
  </w:num>
  <w:num w:numId="45">
    <w:abstractNumId w:val="12"/>
  </w:num>
  <w:num w:numId="46">
    <w:abstractNumId w:val="24"/>
  </w:num>
  <w:num w:numId="47">
    <w:abstractNumId w:val="2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E8"/>
    <w:rsid w:val="00022A05"/>
    <w:rsid w:val="00037071"/>
    <w:rsid w:val="000449CE"/>
    <w:rsid w:val="00076D1E"/>
    <w:rsid w:val="00081F4D"/>
    <w:rsid w:val="000955E6"/>
    <w:rsid w:val="000B0D57"/>
    <w:rsid w:val="00105DF6"/>
    <w:rsid w:val="00111981"/>
    <w:rsid w:val="001874C7"/>
    <w:rsid w:val="001D7146"/>
    <w:rsid w:val="00202E78"/>
    <w:rsid w:val="00241E64"/>
    <w:rsid w:val="00284A4B"/>
    <w:rsid w:val="00290854"/>
    <w:rsid w:val="002C23AA"/>
    <w:rsid w:val="002C793F"/>
    <w:rsid w:val="002E4E60"/>
    <w:rsid w:val="00301731"/>
    <w:rsid w:val="00312C7D"/>
    <w:rsid w:val="00324E7A"/>
    <w:rsid w:val="00326D09"/>
    <w:rsid w:val="00365831"/>
    <w:rsid w:val="003712BE"/>
    <w:rsid w:val="00380339"/>
    <w:rsid w:val="00386668"/>
    <w:rsid w:val="003C0EE8"/>
    <w:rsid w:val="003E0A0E"/>
    <w:rsid w:val="003E6227"/>
    <w:rsid w:val="003F6B85"/>
    <w:rsid w:val="0048081E"/>
    <w:rsid w:val="00481EA5"/>
    <w:rsid w:val="00502F5E"/>
    <w:rsid w:val="00510D11"/>
    <w:rsid w:val="005239AA"/>
    <w:rsid w:val="005465A0"/>
    <w:rsid w:val="00560E39"/>
    <w:rsid w:val="005715B1"/>
    <w:rsid w:val="006019F4"/>
    <w:rsid w:val="00601BBF"/>
    <w:rsid w:val="00610BB0"/>
    <w:rsid w:val="006123F4"/>
    <w:rsid w:val="00617469"/>
    <w:rsid w:val="00682D39"/>
    <w:rsid w:val="00690068"/>
    <w:rsid w:val="006A384F"/>
    <w:rsid w:val="006C2956"/>
    <w:rsid w:val="006D4090"/>
    <w:rsid w:val="00741470"/>
    <w:rsid w:val="007457A5"/>
    <w:rsid w:val="00755878"/>
    <w:rsid w:val="00807EC8"/>
    <w:rsid w:val="008134B2"/>
    <w:rsid w:val="008244B2"/>
    <w:rsid w:val="00826935"/>
    <w:rsid w:val="00853FB4"/>
    <w:rsid w:val="0085571B"/>
    <w:rsid w:val="00856C23"/>
    <w:rsid w:val="00882AB2"/>
    <w:rsid w:val="008A22BC"/>
    <w:rsid w:val="00913B88"/>
    <w:rsid w:val="00931228"/>
    <w:rsid w:val="0093308E"/>
    <w:rsid w:val="00954753"/>
    <w:rsid w:val="00965965"/>
    <w:rsid w:val="00975E4D"/>
    <w:rsid w:val="00A05487"/>
    <w:rsid w:val="00A141BD"/>
    <w:rsid w:val="00AD13EA"/>
    <w:rsid w:val="00AD6BBC"/>
    <w:rsid w:val="00AF6324"/>
    <w:rsid w:val="00B50211"/>
    <w:rsid w:val="00B83129"/>
    <w:rsid w:val="00BA50DA"/>
    <w:rsid w:val="00BB5EDC"/>
    <w:rsid w:val="00BD6B84"/>
    <w:rsid w:val="00BE5E32"/>
    <w:rsid w:val="00C07233"/>
    <w:rsid w:val="00C23DD1"/>
    <w:rsid w:val="00C35AE6"/>
    <w:rsid w:val="00C40B45"/>
    <w:rsid w:val="00C44600"/>
    <w:rsid w:val="00C74ED3"/>
    <w:rsid w:val="00C86BE7"/>
    <w:rsid w:val="00C90EF3"/>
    <w:rsid w:val="00CA614B"/>
    <w:rsid w:val="00D12330"/>
    <w:rsid w:val="00D25CB0"/>
    <w:rsid w:val="00D41595"/>
    <w:rsid w:val="00D47E92"/>
    <w:rsid w:val="00D65B7E"/>
    <w:rsid w:val="00D779AD"/>
    <w:rsid w:val="00D92C1B"/>
    <w:rsid w:val="00DA63AC"/>
    <w:rsid w:val="00DC03D9"/>
    <w:rsid w:val="00DD4C73"/>
    <w:rsid w:val="00DE0903"/>
    <w:rsid w:val="00DE39EE"/>
    <w:rsid w:val="00E149FE"/>
    <w:rsid w:val="00E53EDF"/>
    <w:rsid w:val="00E5459C"/>
    <w:rsid w:val="00E64FBC"/>
    <w:rsid w:val="00E67C23"/>
    <w:rsid w:val="00E7308B"/>
    <w:rsid w:val="00E9617F"/>
    <w:rsid w:val="00EA5554"/>
    <w:rsid w:val="00EB4C7F"/>
    <w:rsid w:val="00EC6B05"/>
    <w:rsid w:val="00ED258D"/>
    <w:rsid w:val="00F412CB"/>
    <w:rsid w:val="00F60AAE"/>
    <w:rsid w:val="00FC5964"/>
    <w:rsid w:val="00FE049B"/>
    <w:rsid w:val="00FF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7528"/>
  <w15:docId w15:val="{331504BE-410D-43EF-BB09-19DE5965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rsid w:val="00D65B7E"/>
    <w:pPr>
      <w:spacing w:after="0" w:line="240" w:lineRule="auto"/>
    </w:pPr>
    <w:rPr>
      <w:rFonts w:ascii="Arial" w:eastAsiaTheme="minorEastAsia" w:hAnsi="Arial"/>
      <w:sz w:val="19"/>
      <w:szCs w:val="19"/>
    </w:rPr>
  </w:style>
  <w:style w:type="paragraph" w:styleId="Heading3">
    <w:name w:val="heading 3"/>
    <w:basedOn w:val="Normal"/>
    <w:next w:val="Normal"/>
    <w:link w:val="Heading3Char"/>
    <w:uiPriority w:val="9"/>
    <w:semiHidden/>
    <w:unhideWhenUsed/>
    <w:qFormat/>
    <w:rsid w:val="00BD6B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Paragraph2011">
    <w:name w:val="09 - Paragraph (2011)"/>
    <w:basedOn w:val="Normal"/>
    <w:qFormat/>
    <w:rsid w:val="00D65B7E"/>
    <w:pPr>
      <w:spacing w:after="240" w:line="280" w:lineRule="atLeast"/>
      <w:ind w:left="547"/>
    </w:pPr>
    <w:rPr>
      <w:rFonts w:ascii="Segoe UI" w:eastAsia="SimSun" w:hAnsi="Segoe UI" w:cs="Segoe UI"/>
      <w:sz w:val="20"/>
      <w:szCs w:val="20"/>
    </w:rPr>
  </w:style>
  <w:style w:type="table" w:styleId="MediumShading1-Accent4">
    <w:name w:val="Medium Shading 1 Accent 4"/>
    <w:basedOn w:val="TableNormal"/>
    <w:uiPriority w:val="63"/>
    <w:rsid w:val="00D65B7E"/>
    <w:pPr>
      <w:spacing w:after="0" w:line="240" w:lineRule="auto"/>
    </w:pPr>
    <w:rPr>
      <w:rFonts w:ascii="Segoe UI" w:eastAsia="SimSun" w:hAnsi="Segoe UI"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odyText3">
    <w:name w:val="Body Text 3"/>
    <w:basedOn w:val="Normal"/>
    <w:link w:val="BodyText3Char"/>
    <w:rsid w:val="00755878"/>
    <w:pPr>
      <w:spacing w:after="120"/>
    </w:pPr>
    <w:rPr>
      <w:rFonts w:ascii="Tahoma" w:eastAsia="Times New Roman" w:hAnsi="Tahoma" w:cs="Times New Roman"/>
      <w:sz w:val="22"/>
      <w:szCs w:val="20"/>
      <w:lang w:val="x-none" w:eastAsia="x-none"/>
    </w:rPr>
  </w:style>
  <w:style w:type="character" w:customStyle="1" w:styleId="BodyText3Char">
    <w:name w:val="Body Text 3 Char"/>
    <w:basedOn w:val="DefaultParagraphFont"/>
    <w:link w:val="BodyText3"/>
    <w:rsid w:val="00755878"/>
    <w:rPr>
      <w:rFonts w:ascii="Tahoma" w:eastAsia="Times New Roman" w:hAnsi="Tahoma" w:cs="Times New Roman"/>
      <w:szCs w:val="20"/>
      <w:lang w:val="x-none" w:eastAsia="x-none"/>
    </w:rPr>
  </w:style>
  <w:style w:type="paragraph" w:styleId="NoSpacing">
    <w:name w:val="No Spacing"/>
    <w:uiPriority w:val="1"/>
    <w:qFormat/>
    <w:rsid w:val="00D41595"/>
    <w:pPr>
      <w:spacing w:after="0" w:line="240" w:lineRule="auto"/>
    </w:pPr>
    <w:rPr>
      <w:rFonts w:ascii="Calibri" w:eastAsia="Calibri" w:hAnsi="Calibri" w:cs="Times New Roman"/>
    </w:rPr>
  </w:style>
  <w:style w:type="paragraph" w:styleId="ListParagraph">
    <w:name w:val="List Paragraph"/>
    <w:basedOn w:val="Normal"/>
    <w:uiPriority w:val="34"/>
    <w:qFormat/>
    <w:rsid w:val="00882AB2"/>
    <w:pPr>
      <w:ind w:left="720"/>
      <w:contextualSpacing/>
    </w:pPr>
  </w:style>
  <w:style w:type="table" w:customStyle="1" w:styleId="MediumShading1-Accent41">
    <w:name w:val="Medium Shading 1 - Accent 41"/>
    <w:basedOn w:val="TableNormal"/>
    <w:next w:val="MediumShading1-Accent4"/>
    <w:uiPriority w:val="63"/>
    <w:rsid w:val="00481EA5"/>
    <w:pPr>
      <w:spacing w:after="0" w:line="240" w:lineRule="auto"/>
    </w:pPr>
    <w:rPr>
      <w:rFonts w:ascii="Segoe UI" w:eastAsia="SimSun" w:hAnsi="Segoe UI"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481EA5"/>
    <w:pPr>
      <w:spacing w:after="0" w:line="240" w:lineRule="auto"/>
    </w:pPr>
    <w:rPr>
      <w:rFonts w:ascii="Segoe UI" w:eastAsia="SimSun" w:hAnsi="Segoe UI"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53FB4"/>
    <w:rPr>
      <w:sz w:val="16"/>
      <w:szCs w:val="16"/>
    </w:rPr>
  </w:style>
  <w:style w:type="paragraph" w:styleId="CommentText">
    <w:name w:val="annotation text"/>
    <w:basedOn w:val="Normal"/>
    <w:link w:val="CommentTextChar"/>
    <w:uiPriority w:val="99"/>
    <w:semiHidden/>
    <w:unhideWhenUsed/>
    <w:rsid w:val="00853FB4"/>
    <w:rPr>
      <w:sz w:val="20"/>
      <w:szCs w:val="20"/>
    </w:rPr>
  </w:style>
  <w:style w:type="character" w:customStyle="1" w:styleId="CommentTextChar">
    <w:name w:val="Comment Text Char"/>
    <w:basedOn w:val="DefaultParagraphFont"/>
    <w:link w:val="CommentText"/>
    <w:uiPriority w:val="99"/>
    <w:semiHidden/>
    <w:rsid w:val="00853FB4"/>
    <w:rPr>
      <w:rFonts w:ascii="Arial" w:eastAsiaTheme="minorEastAsia" w:hAnsi="Arial"/>
      <w:sz w:val="20"/>
      <w:szCs w:val="20"/>
    </w:rPr>
  </w:style>
  <w:style w:type="paragraph" w:styleId="BalloonText">
    <w:name w:val="Balloon Text"/>
    <w:basedOn w:val="Normal"/>
    <w:link w:val="BalloonTextChar"/>
    <w:uiPriority w:val="99"/>
    <w:semiHidden/>
    <w:unhideWhenUsed/>
    <w:rsid w:val="00853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B4"/>
    <w:rPr>
      <w:rFonts w:ascii="Segoe UI" w:eastAsiaTheme="minorEastAsia" w:hAnsi="Segoe UI" w:cs="Segoe UI"/>
      <w:sz w:val="18"/>
      <w:szCs w:val="18"/>
    </w:rPr>
  </w:style>
  <w:style w:type="paragraph" w:styleId="NormalWeb">
    <w:name w:val="Normal (Web)"/>
    <w:basedOn w:val="Normal"/>
    <w:uiPriority w:val="99"/>
    <w:unhideWhenUsed/>
    <w:rsid w:val="005465A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90EF3"/>
    <w:rPr>
      <w:b/>
      <w:bCs/>
    </w:rPr>
  </w:style>
  <w:style w:type="character" w:customStyle="1" w:styleId="CommentSubjectChar">
    <w:name w:val="Comment Subject Char"/>
    <w:basedOn w:val="CommentTextChar"/>
    <w:link w:val="CommentSubject"/>
    <w:uiPriority w:val="99"/>
    <w:semiHidden/>
    <w:rsid w:val="00C90EF3"/>
    <w:rPr>
      <w:rFonts w:ascii="Arial" w:eastAsiaTheme="minorEastAsia" w:hAnsi="Arial"/>
      <w:b/>
      <w:bCs/>
      <w:sz w:val="20"/>
      <w:szCs w:val="20"/>
    </w:rPr>
  </w:style>
  <w:style w:type="character" w:customStyle="1" w:styleId="Heading3Char">
    <w:name w:val="Heading 3 Char"/>
    <w:basedOn w:val="DefaultParagraphFont"/>
    <w:link w:val="Heading3"/>
    <w:uiPriority w:val="9"/>
    <w:semiHidden/>
    <w:rsid w:val="00BD6B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01323">
      <w:bodyDiv w:val="1"/>
      <w:marLeft w:val="0"/>
      <w:marRight w:val="0"/>
      <w:marTop w:val="0"/>
      <w:marBottom w:val="0"/>
      <w:divBdr>
        <w:top w:val="none" w:sz="0" w:space="0" w:color="auto"/>
        <w:left w:val="none" w:sz="0" w:space="0" w:color="auto"/>
        <w:bottom w:val="none" w:sz="0" w:space="0" w:color="auto"/>
        <w:right w:val="none" w:sz="0" w:space="0" w:color="auto"/>
      </w:divBdr>
    </w:div>
    <w:div w:id="788475676">
      <w:bodyDiv w:val="1"/>
      <w:marLeft w:val="0"/>
      <w:marRight w:val="0"/>
      <w:marTop w:val="0"/>
      <w:marBottom w:val="0"/>
      <w:divBdr>
        <w:top w:val="none" w:sz="0" w:space="0" w:color="auto"/>
        <w:left w:val="none" w:sz="0" w:space="0" w:color="auto"/>
        <w:bottom w:val="none" w:sz="0" w:space="0" w:color="auto"/>
        <w:right w:val="none" w:sz="0" w:space="0" w:color="auto"/>
      </w:divBdr>
    </w:div>
    <w:div w:id="11170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56C4-C196-4C9D-A6F4-092FA77D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Alegent Creighton Health</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Bouxsein,Kelly J</dc:creator>
  <cp:lastModifiedBy>Stephanie Bunner</cp:lastModifiedBy>
  <cp:revision>2</cp:revision>
  <cp:lastPrinted>2016-08-31T13:17:00Z</cp:lastPrinted>
  <dcterms:created xsi:type="dcterms:W3CDTF">2017-12-12T20:39:00Z</dcterms:created>
  <dcterms:modified xsi:type="dcterms:W3CDTF">2017-12-12T20:39:00Z</dcterms:modified>
</cp:coreProperties>
</file>